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1A51" w14:textId="3EEF87D4" w:rsidR="005B2858" w:rsidRPr="00FA7599" w:rsidRDefault="006C3470" w:rsidP="00FA7599">
      <w:pPr>
        <w:spacing w:after="0" w:line="276" w:lineRule="auto"/>
        <w:contextualSpacing/>
        <w:jc w:val="center"/>
        <w:rPr>
          <w:rFonts w:ascii="Book Antiqua" w:hAnsi="Book Antiqua" w:cs="Leelawadee"/>
          <w:b/>
          <w:bCs/>
          <w:sz w:val="24"/>
          <w:szCs w:val="24"/>
          <w:lang w:val="es-CO"/>
        </w:rPr>
      </w:pPr>
      <w:r w:rsidRPr="00BE103A">
        <w:rPr>
          <w:rFonts w:ascii="Book Antiqua" w:hAnsi="Book Antiqua" w:cs="Leelawadee"/>
          <w:b/>
          <w:bCs/>
          <w:sz w:val="24"/>
          <w:szCs w:val="24"/>
          <w:lang w:val="es-CO"/>
        </w:rPr>
        <w:t xml:space="preserve">INFORME DE CONCILIACIÓN </w:t>
      </w:r>
      <w:r w:rsidR="002F6424" w:rsidRPr="00BE103A">
        <w:rPr>
          <w:rFonts w:ascii="Book Antiqua" w:hAnsi="Book Antiqua" w:cs="Leelawadee"/>
          <w:b/>
          <w:bCs/>
          <w:sz w:val="24"/>
          <w:szCs w:val="24"/>
          <w:lang w:val="es-CO"/>
        </w:rPr>
        <w:t>AL</w:t>
      </w:r>
      <w:r w:rsidR="00FA7599">
        <w:rPr>
          <w:rFonts w:ascii="Book Antiqua" w:hAnsi="Book Antiqua" w:cs="Leelawadee"/>
          <w:b/>
          <w:bCs/>
          <w:sz w:val="24"/>
          <w:szCs w:val="24"/>
          <w:lang w:val="es-CO"/>
        </w:rPr>
        <w:t xml:space="preserve"> </w:t>
      </w:r>
      <w:r w:rsidR="00510189" w:rsidRPr="00BE103A">
        <w:rPr>
          <w:rFonts w:ascii="Book Antiqua" w:hAnsi="Book Antiqua" w:cs="Leelawadee"/>
          <w:b/>
          <w:sz w:val="24"/>
          <w:szCs w:val="24"/>
          <w:lang w:val="es-CO"/>
        </w:rPr>
        <w:t>PROYECTO DE LEY NÚMERO 152 DE 2020 SENADO – 451 DE 2022 CÁMARA</w:t>
      </w:r>
    </w:p>
    <w:p w14:paraId="65D70548" w14:textId="75C6BC2B" w:rsidR="00EC2BF1" w:rsidRPr="00717296" w:rsidRDefault="00510189" w:rsidP="00717296">
      <w:pPr>
        <w:ind w:right="193"/>
        <w:jc w:val="center"/>
        <w:rPr>
          <w:rFonts w:ascii="Book Antiqua" w:hAnsi="Book Antiqua" w:cs="Leelawadee"/>
          <w:b/>
          <w:sz w:val="24"/>
          <w:szCs w:val="24"/>
          <w:lang w:val="es-CO"/>
        </w:rPr>
      </w:pPr>
      <w:r w:rsidRPr="00BE103A">
        <w:rPr>
          <w:rFonts w:ascii="Book Antiqua" w:hAnsi="Book Antiqua" w:cs="Leelawadee"/>
          <w:bCs/>
          <w:i/>
          <w:iCs/>
          <w:sz w:val="24"/>
          <w:szCs w:val="24"/>
          <w:lang w:val="es-CO"/>
        </w:rPr>
        <w:t>“Por la cual se crea el programa “Estado Contigo” para mujeres cabeza de familia, se fortalece el sistema de información para niños, niñas y adolescentes y se dictan otras disposiciones”</w:t>
      </w:r>
    </w:p>
    <w:p w14:paraId="6DE48C83" w14:textId="4067371F" w:rsidR="006C3470" w:rsidRPr="00BE103A" w:rsidRDefault="006C3470" w:rsidP="001411A3">
      <w:pPr>
        <w:spacing w:after="0" w:line="276" w:lineRule="auto"/>
        <w:contextualSpacing/>
        <w:rPr>
          <w:rFonts w:ascii="Book Antiqua" w:hAnsi="Book Antiqua" w:cs="Leelawadee"/>
          <w:sz w:val="24"/>
          <w:szCs w:val="24"/>
          <w:lang w:val="es-CO"/>
        </w:rPr>
      </w:pPr>
      <w:r w:rsidRPr="00BE103A">
        <w:rPr>
          <w:rFonts w:ascii="Book Antiqua" w:hAnsi="Book Antiqua" w:cs="Leelawadee"/>
          <w:sz w:val="24"/>
          <w:szCs w:val="24"/>
          <w:lang w:val="es-CO"/>
        </w:rPr>
        <w:t>Bogotá D.C.,</w:t>
      </w:r>
      <w:r w:rsidRPr="00BE103A">
        <w:rPr>
          <w:rFonts w:ascii="Book Antiqua" w:hAnsi="Book Antiqua" w:cs="Leelawadee"/>
          <w:color w:val="000000" w:themeColor="text1"/>
          <w:sz w:val="24"/>
          <w:szCs w:val="24"/>
          <w:lang w:val="es-CO"/>
        </w:rPr>
        <w:t xml:space="preserve"> </w:t>
      </w:r>
      <w:r w:rsidR="002F6424" w:rsidRPr="00BE103A">
        <w:rPr>
          <w:rFonts w:ascii="Book Antiqua" w:hAnsi="Book Antiqua" w:cs="Leelawadee"/>
          <w:color w:val="000000" w:themeColor="text1"/>
          <w:sz w:val="24"/>
          <w:szCs w:val="24"/>
          <w:lang w:val="es-CO"/>
        </w:rPr>
        <w:t>8</w:t>
      </w:r>
      <w:r w:rsidR="00665BF1" w:rsidRPr="00BE103A">
        <w:rPr>
          <w:rFonts w:ascii="Book Antiqua" w:hAnsi="Book Antiqua" w:cs="Leelawadee"/>
          <w:color w:val="FF0000"/>
          <w:sz w:val="24"/>
          <w:szCs w:val="24"/>
          <w:lang w:val="es-CO"/>
        </w:rPr>
        <w:t xml:space="preserve"> </w:t>
      </w:r>
      <w:r w:rsidR="00665BF1" w:rsidRPr="00BE103A">
        <w:rPr>
          <w:rFonts w:ascii="Book Antiqua" w:hAnsi="Book Antiqua" w:cs="Leelawadee"/>
          <w:color w:val="000000" w:themeColor="text1"/>
          <w:sz w:val="24"/>
          <w:szCs w:val="24"/>
          <w:lang w:val="es-CO"/>
        </w:rPr>
        <w:t>de</w:t>
      </w:r>
      <w:r w:rsidR="00510189" w:rsidRPr="00BE103A">
        <w:rPr>
          <w:rFonts w:ascii="Book Antiqua" w:hAnsi="Book Antiqua" w:cs="Leelawadee"/>
          <w:color w:val="000000" w:themeColor="text1"/>
          <w:sz w:val="24"/>
          <w:szCs w:val="24"/>
          <w:lang w:val="es-CO"/>
        </w:rPr>
        <w:t xml:space="preserve"> juni</w:t>
      </w:r>
      <w:r w:rsidR="00611F8D" w:rsidRPr="00BE103A">
        <w:rPr>
          <w:rFonts w:ascii="Book Antiqua" w:hAnsi="Book Antiqua" w:cs="Leelawadee"/>
          <w:color w:val="000000" w:themeColor="text1"/>
          <w:sz w:val="24"/>
          <w:szCs w:val="24"/>
          <w:lang w:val="es-CO"/>
        </w:rPr>
        <w:t>o</w:t>
      </w:r>
      <w:r w:rsidRPr="00BE103A">
        <w:rPr>
          <w:rFonts w:ascii="Book Antiqua" w:hAnsi="Book Antiqua" w:cs="Leelawadee"/>
          <w:color w:val="000000" w:themeColor="text1"/>
          <w:sz w:val="24"/>
          <w:szCs w:val="24"/>
          <w:lang w:val="es-CO"/>
        </w:rPr>
        <w:t xml:space="preserve"> </w:t>
      </w:r>
      <w:r w:rsidRPr="00BE103A">
        <w:rPr>
          <w:rFonts w:ascii="Book Antiqua" w:hAnsi="Book Antiqua" w:cs="Leelawadee"/>
          <w:sz w:val="24"/>
          <w:szCs w:val="24"/>
          <w:lang w:val="es-CO"/>
        </w:rPr>
        <w:t>de 202</w:t>
      </w:r>
      <w:r w:rsidR="00EC2BF1" w:rsidRPr="00BE103A">
        <w:rPr>
          <w:rFonts w:ascii="Book Antiqua" w:hAnsi="Book Antiqua" w:cs="Leelawadee"/>
          <w:sz w:val="24"/>
          <w:szCs w:val="24"/>
          <w:lang w:val="es-CO"/>
        </w:rPr>
        <w:t>2</w:t>
      </w:r>
      <w:r w:rsidRPr="00BE103A">
        <w:rPr>
          <w:rFonts w:ascii="Book Antiqua" w:hAnsi="Book Antiqua" w:cs="Leelawadee"/>
          <w:sz w:val="24"/>
          <w:szCs w:val="24"/>
          <w:lang w:val="es-CO"/>
        </w:rPr>
        <w:t xml:space="preserve"> </w:t>
      </w:r>
    </w:p>
    <w:p w14:paraId="73EF7ACB" w14:textId="77777777" w:rsidR="006C3470" w:rsidRPr="00BE103A" w:rsidRDefault="006C3470" w:rsidP="001411A3">
      <w:pPr>
        <w:spacing w:after="0" w:line="276" w:lineRule="auto"/>
        <w:contextualSpacing/>
        <w:jc w:val="both"/>
        <w:rPr>
          <w:rFonts w:ascii="Book Antiqua" w:hAnsi="Book Antiqua" w:cs="Leelawadee"/>
          <w:sz w:val="24"/>
          <w:szCs w:val="24"/>
          <w:lang w:val="es-CO"/>
        </w:rPr>
      </w:pPr>
    </w:p>
    <w:p w14:paraId="4546ABAA" w14:textId="77777777" w:rsidR="006C3470" w:rsidRPr="00BE103A" w:rsidRDefault="006C3470" w:rsidP="001411A3">
      <w:pPr>
        <w:spacing w:after="0" w:line="276" w:lineRule="auto"/>
        <w:contextualSpacing/>
        <w:jc w:val="both"/>
        <w:rPr>
          <w:rFonts w:ascii="Book Antiqua" w:hAnsi="Book Antiqua" w:cs="Leelawadee"/>
          <w:sz w:val="24"/>
          <w:szCs w:val="24"/>
          <w:lang w:val="es-CO"/>
        </w:rPr>
      </w:pPr>
      <w:r w:rsidRPr="00BE103A">
        <w:rPr>
          <w:rFonts w:ascii="Book Antiqua" w:hAnsi="Book Antiqua" w:cs="Leelawadee"/>
          <w:sz w:val="24"/>
          <w:szCs w:val="24"/>
          <w:lang w:val="es-CO"/>
        </w:rPr>
        <w:t>Honorable Senador</w:t>
      </w:r>
    </w:p>
    <w:p w14:paraId="2AC057A4" w14:textId="2AB8F1B9" w:rsidR="00DA5E1E" w:rsidRPr="00BE103A" w:rsidRDefault="00EC2BF1" w:rsidP="001411A3">
      <w:pPr>
        <w:spacing w:after="0" w:line="276" w:lineRule="auto"/>
        <w:contextualSpacing/>
        <w:jc w:val="both"/>
        <w:rPr>
          <w:rFonts w:ascii="Book Antiqua" w:hAnsi="Book Antiqua" w:cs="Leelawadee"/>
          <w:b/>
          <w:bCs/>
          <w:sz w:val="24"/>
          <w:szCs w:val="24"/>
          <w:lang w:val="es-CO"/>
        </w:rPr>
      </w:pPr>
      <w:r w:rsidRPr="00BE103A">
        <w:rPr>
          <w:rFonts w:ascii="Book Antiqua" w:hAnsi="Book Antiqua" w:cs="Leelawadee"/>
          <w:b/>
          <w:bCs/>
          <w:sz w:val="24"/>
          <w:szCs w:val="24"/>
          <w:lang w:val="es-CO"/>
        </w:rPr>
        <w:t>JUAN DIEGO GÓMEZ JIMÉNEZ</w:t>
      </w:r>
    </w:p>
    <w:p w14:paraId="50CF0A37" w14:textId="4BDE506E" w:rsidR="006C3470" w:rsidRPr="00BE103A" w:rsidRDefault="006C3470" w:rsidP="001411A3">
      <w:pPr>
        <w:spacing w:after="0" w:line="276" w:lineRule="auto"/>
        <w:contextualSpacing/>
        <w:jc w:val="both"/>
        <w:rPr>
          <w:rFonts w:ascii="Book Antiqua" w:hAnsi="Book Antiqua" w:cs="Leelawadee"/>
          <w:sz w:val="24"/>
          <w:szCs w:val="24"/>
          <w:lang w:val="es-CO"/>
        </w:rPr>
      </w:pPr>
      <w:r w:rsidRPr="00BE103A">
        <w:rPr>
          <w:rFonts w:ascii="Book Antiqua" w:hAnsi="Book Antiqua" w:cs="Leelawadee"/>
          <w:sz w:val="24"/>
          <w:szCs w:val="24"/>
          <w:lang w:val="es-CO"/>
        </w:rPr>
        <w:t>Presidente</w:t>
      </w:r>
    </w:p>
    <w:p w14:paraId="31C7C1C3" w14:textId="77777777" w:rsidR="006C3470" w:rsidRPr="00BE103A" w:rsidRDefault="006C3470" w:rsidP="001411A3">
      <w:pPr>
        <w:spacing w:after="0" w:line="276" w:lineRule="auto"/>
        <w:contextualSpacing/>
        <w:jc w:val="both"/>
        <w:rPr>
          <w:rFonts w:ascii="Book Antiqua" w:hAnsi="Book Antiqua" w:cs="Leelawadee"/>
          <w:sz w:val="24"/>
          <w:szCs w:val="24"/>
          <w:lang w:val="es-CO"/>
        </w:rPr>
      </w:pPr>
      <w:r w:rsidRPr="00BE103A">
        <w:rPr>
          <w:rFonts w:ascii="Book Antiqua" w:hAnsi="Book Antiqua" w:cs="Leelawadee"/>
          <w:sz w:val="24"/>
          <w:szCs w:val="24"/>
          <w:lang w:val="es-CO"/>
        </w:rPr>
        <w:t>Senado de la República</w:t>
      </w:r>
    </w:p>
    <w:p w14:paraId="57613140" w14:textId="40515CD1" w:rsidR="006C3470" w:rsidRPr="00BE103A" w:rsidRDefault="00BA06E4" w:rsidP="001411A3">
      <w:pPr>
        <w:spacing w:after="0" w:line="276" w:lineRule="auto"/>
        <w:contextualSpacing/>
        <w:jc w:val="both"/>
        <w:rPr>
          <w:rFonts w:ascii="Book Antiqua" w:hAnsi="Book Antiqua" w:cs="Leelawadee"/>
          <w:sz w:val="24"/>
          <w:szCs w:val="24"/>
          <w:lang w:val="es-CO"/>
        </w:rPr>
      </w:pPr>
      <w:r w:rsidRPr="00BE103A">
        <w:rPr>
          <w:rFonts w:ascii="Book Antiqua" w:hAnsi="Book Antiqua" w:cs="Leelawadee"/>
          <w:sz w:val="24"/>
          <w:szCs w:val="24"/>
          <w:lang w:val="es-CO"/>
        </w:rPr>
        <w:t xml:space="preserve">La </w:t>
      </w:r>
      <w:r w:rsidR="006C3470" w:rsidRPr="00BE103A">
        <w:rPr>
          <w:rFonts w:ascii="Book Antiqua" w:hAnsi="Book Antiqua" w:cs="Leelawadee"/>
          <w:sz w:val="24"/>
          <w:szCs w:val="24"/>
          <w:lang w:val="es-CO"/>
        </w:rPr>
        <w:t>Ciudad</w:t>
      </w:r>
    </w:p>
    <w:p w14:paraId="46AB552B" w14:textId="77777777" w:rsidR="006C3470" w:rsidRPr="00BE103A" w:rsidRDefault="006C3470" w:rsidP="001411A3">
      <w:pPr>
        <w:spacing w:after="0" w:line="276" w:lineRule="auto"/>
        <w:contextualSpacing/>
        <w:jc w:val="both"/>
        <w:rPr>
          <w:rFonts w:ascii="Book Antiqua" w:hAnsi="Book Antiqua" w:cs="Leelawadee"/>
          <w:sz w:val="24"/>
          <w:szCs w:val="24"/>
          <w:lang w:val="es-CO"/>
        </w:rPr>
      </w:pPr>
    </w:p>
    <w:p w14:paraId="35EF2232" w14:textId="77777777" w:rsidR="006C3470" w:rsidRPr="00BE103A" w:rsidRDefault="006C3470" w:rsidP="001411A3">
      <w:pPr>
        <w:spacing w:after="0" w:line="276" w:lineRule="auto"/>
        <w:contextualSpacing/>
        <w:jc w:val="both"/>
        <w:rPr>
          <w:rFonts w:ascii="Book Antiqua" w:hAnsi="Book Antiqua" w:cs="Leelawadee"/>
          <w:sz w:val="24"/>
          <w:szCs w:val="24"/>
          <w:lang w:val="es-CO"/>
        </w:rPr>
      </w:pPr>
      <w:r w:rsidRPr="00BE103A">
        <w:rPr>
          <w:rFonts w:ascii="Book Antiqua" w:hAnsi="Book Antiqua" w:cs="Leelawadee"/>
          <w:sz w:val="24"/>
          <w:szCs w:val="24"/>
          <w:lang w:val="es-CO"/>
        </w:rPr>
        <w:t xml:space="preserve">Honorable Representante </w:t>
      </w:r>
    </w:p>
    <w:p w14:paraId="12E392E7" w14:textId="0EEEB72C" w:rsidR="00731CAB" w:rsidRPr="00BE103A" w:rsidRDefault="00EC2BF1" w:rsidP="001411A3">
      <w:pPr>
        <w:spacing w:after="0" w:line="276" w:lineRule="auto"/>
        <w:contextualSpacing/>
        <w:jc w:val="both"/>
        <w:rPr>
          <w:rFonts w:ascii="Book Antiqua" w:hAnsi="Book Antiqua" w:cs="Leelawadee"/>
          <w:b/>
          <w:bCs/>
          <w:sz w:val="24"/>
          <w:szCs w:val="24"/>
          <w:lang w:val="es-CO"/>
        </w:rPr>
      </w:pPr>
      <w:r w:rsidRPr="00BE103A">
        <w:rPr>
          <w:rFonts w:ascii="Book Antiqua" w:hAnsi="Book Antiqua" w:cs="Leelawadee"/>
          <w:b/>
          <w:bCs/>
          <w:sz w:val="24"/>
          <w:szCs w:val="24"/>
          <w:lang w:val="es-CO"/>
        </w:rPr>
        <w:t>JENNIFER KRISTIN ARIAS FALLA</w:t>
      </w:r>
    </w:p>
    <w:p w14:paraId="38CCE881" w14:textId="01E3954E" w:rsidR="006C3470" w:rsidRPr="00BE103A" w:rsidRDefault="006C3470" w:rsidP="001411A3">
      <w:pPr>
        <w:spacing w:after="0" w:line="276" w:lineRule="auto"/>
        <w:contextualSpacing/>
        <w:jc w:val="both"/>
        <w:rPr>
          <w:rFonts w:ascii="Book Antiqua" w:hAnsi="Book Antiqua" w:cs="Leelawadee"/>
          <w:sz w:val="24"/>
          <w:szCs w:val="24"/>
          <w:lang w:val="es-CO"/>
        </w:rPr>
      </w:pPr>
      <w:r w:rsidRPr="00BE103A">
        <w:rPr>
          <w:rFonts w:ascii="Book Antiqua" w:hAnsi="Book Antiqua" w:cs="Leelawadee"/>
          <w:sz w:val="24"/>
          <w:szCs w:val="24"/>
          <w:lang w:val="es-CO"/>
        </w:rPr>
        <w:t>Presidente</w:t>
      </w:r>
    </w:p>
    <w:p w14:paraId="28005E21" w14:textId="77777777" w:rsidR="006C3470" w:rsidRPr="00BE103A" w:rsidRDefault="006C3470" w:rsidP="001411A3">
      <w:pPr>
        <w:spacing w:after="0" w:line="276" w:lineRule="auto"/>
        <w:contextualSpacing/>
        <w:jc w:val="both"/>
        <w:rPr>
          <w:rFonts w:ascii="Book Antiqua" w:hAnsi="Book Antiqua" w:cs="Leelawadee"/>
          <w:sz w:val="24"/>
          <w:szCs w:val="24"/>
          <w:lang w:val="es-CO"/>
        </w:rPr>
      </w:pPr>
      <w:r w:rsidRPr="00BE103A">
        <w:rPr>
          <w:rFonts w:ascii="Book Antiqua" w:hAnsi="Book Antiqua" w:cs="Leelawadee"/>
          <w:sz w:val="24"/>
          <w:szCs w:val="24"/>
          <w:lang w:val="es-CO"/>
        </w:rPr>
        <w:t>Cámara de Representante</w:t>
      </w:r>
    </w:p>
    <w:p w14:paraId="3127D37C" w14:textId="78611AE3" w:rsidR="006C3470" w:rsidRPr="00BE103A" w:rsidRDefault="00BA06E4" w:rsidP="001411A3">
      <w:pPr>
        <w:spacing w:after="0" w:line="276" w:lineRule="auto"/>
        <w:contextualSpacing/>
        <w:jc w:val="both"/>
        <w:rPr>
          <w:rFonts w:ascii="Book Antiqua" w:hAnsi="Book Antiqua" w:cs="Leelawadee"/>
          <w:sz w:val="24"/>
          <w:szCs w:val="24"/>
          <w:lang w:val="es-CO"/>
        </w:rPr>
      </w:pPr>
      <w:r w:rsidRPr="00BE103A">
        <w:rPr>
          <w:rFonts w:ascii="Book Antiqua" w:hAnsi="Book Antiqua" w:cs="Leelawadee"/>
          <w:sz w:val="24"/>
          <w:szCs w:val="24"/>
          <w:lang w:val="es-CO"/>
        </w:rPr>
        <w:t xml:space="preserve">La </w:t>
      </w:r>
      <w:r w:rsidR="006C3470" w:rsidRPr="00BE103A">
        <w:rPr>
          <w:rFonts w:ascii="Book Antiqua" w:hAnsi="Book Antiqua" w:cs="Leelawadee"/>
          <w:sz w:val="24"/>
          <w:szCs w:val="24"/>
          <w:lang w:val="es-CO"/>
        </w:rPr>
        <w:t>Ciudad</w:t>
      </w:r>
    </w:p>
    <w:p w14:paraId="5FE8F810" w14:textId="77777777" w:rsidR="006C3470" w:rsidRPr="00BE103A" w:rsidRDefault="006C3470" w:rsidP="001411A3">
      <w:pPr>
        <w:spacing w:after="0" w:line="276" w:lineRule="auto"/>
        <w:contextualSpacing/>
        <w:jc w:val="both"/>
        <w:rPr>
          <w:rFonts w:ascii="Book Antiqua" w:hAnsi="Book Antiqua" w:cs="Leelawadee"/>
          <w:b/>
          <w:sz w:val="24"/>
          <w:szCs w:val="24"/>
          <w:lang w:val="es-CO"/>
        </w:rPr>
      </w:pPr>
    </w:p>
    <w:p w14:paraId="013B83A3" w14:textId="77777777" w:rsidR="00B45E4A" w:rsidRPr="00BE103A" w:rsidRDefault="00B45E4A" w:rsidP="001411A3">
      <w:pPr>
        <w:spacing w:after="0" w:line="276" w:lineRule="auto"/>
        <w:contextualSpacing/>
        <w:jc w:val="both"/>
        <w:rPr>
          <w:rFonts w:ascii="Book Antiqua" w:hAnsi="Book Antiqua" w:cs="Leelawadee"/>
          <w:b/>
          <w:sz w:val="24"/>
          <w:szCs w:val="24"/>
          <w:lang w:val="es-CO"/>
        </w:rPr>
      </w:pPr>
    </w:p>
    <w:p w14:paraId="5821EAE2" w14:textId="6DC4EDC7" w:rsidR="00510189" w:rsidRPr="00BE103A" w:rsidRDefault="00B45E4A" w:rsidP="00510189">
      <w:pPr>
        <w:spacing w:after="0" w:line="276" w:lineRule="auto"/>
        <w:ind w:left="2832"/>
        <w:contextualSpacing/>
        <w:jc w:val="both"/>
        <w:rPr>
          <w:rFonts w:ascii="Book Antiqua" w:hAnsi="Book Antiqua" w:cs="Leelawadee"/>
          <w:b/>
          <w:sz w:val="24"/>
          <w:szCs w:val="24"/>
          <w:lang w:val="es-CO"/>
        </w:rPr>
      </w:pPr>
      <w:r w:rsidRPr="00BE103A">
        <w:rPr>
          <w:rFonts w:ascii="Book Antiqua" w:hAnsi="Book Antiqua" w:cs="Leelawadee"/>
          <w:b/>
          <w:sz w:val="24"/>
          <w:szCs w:val="24"/>
          <w:lang w:val="es-CO"/>
        </w:rPr>
        <w:t>Referencia: Informe de C</w:t>
      </w:r>
      <w:r w:rsidR="006C3470" w:rsidRPr="00BE103A">
        <w:rPr>
          <w:rFonts w:ascii="Book Antiqua" w:hAnsi="Book Antiqua" w:cs="Leelawadee"/>
          <w:b/>
          <w:sz w:val="24"/>
          <w:szCs w:val="24"/>
          <w:lang w:val="es-CO"/>
        </w:rPr>
        <w:t xml:space="preserve">onciliación al </w:t>
      </w:r>
      <w:r w:rsidR="00510189" w:rsidRPr="00BE103A">
        <w:rPr>
          <w:rFonts w:ascii="Book Antiqua" w:hAnsi="Book Antiqua" w:cs="Arial"/>
          <w:b/>
          <w:sz w:val="24"/>
          <w:szCs w:val="24"/>
        </w:rPr>
        <w:t xml:space="preserve">PROYECTO DE LEY NÚMERO 152 DE 2020 SENADO – 451 DE 2022 CÁMARA </w:t>
      </w:r>
      <w:r w:rsidR="00510189" w:rsidRPr="00BE103A">
        <w:rPr>
          <w:rFonts w:ascii="Book Antiqua" w:hAnsi="Book Antiqua" w:cs="Arial"/>
          <w:bCs/>
          <w:i/>
          <w:iCs/>
          <w:sz w:val="24"/>
          <w:szCs w:val="24"/>
        </w:rPr>
        <w:t>“Por la cual se crea el programa “Estado Contigo” para mujeres cabeza de familia, se fortalece el sistema de información para niños, niñas y adolescentes y se dictan otras disposiciones”</w:t>
      </w:r>
      <w:r w:rsidR="00510189" w:rsidRPr="00BE103A">
        <w:rPr>
          <w:rFonts w:ascii="Book Antiqua" w:hAnsi="Book Antiqua" w:cs="Arial"/>
          <w:bCs/>
          <w:sz w:val="24"/>
          <w:szCs w:val="24"/>
        </w:rPr>
        <w:t xml:space="preserve">. </w:t>
      </w:r>
    </w:p>
    <w:p w14:paraId="318DDDAA" w14:textId="77777777" w:rsidR="001411A3" w:rsidRPr="00BE103A" w:rsidRDefault="001411A3" w:rsidP="001411A3">
      <w:pPr>
        <w:spacing w:after="0" w:line="276" w:lineRule="auto"/>
        <w:contextualSpacing/>
        <w:jc w:val="both"/>
        <w:rPr>
          <w:rFonts w:ascii="Book Antiqua" w:hAnsi="Book Antiqua" w:cs="Leelawadee"/>
          <w:sz w:val="24"/>
          <w:szCs w:val="24"/>
          <w:lang w:val="es-CO"/>
        </w:rPr>
      </w:pPr>
    </w:p>
    <w:p w14:paraId="6335BC69" w14:textId="77777777" w:rsidR="00B45E4A" w:rsidRPr="00BE103A" w:rsidRDefault="00B45E4A" w:rsidP="001411A3">
      <w:pPr>
        <w:spacing w:after="0" w:line="276" w:lineRule="auto"/>
        <w:contextualSpacing/>
        <w:jc w:val="both"/>
        <w:rPr>
          <w:rFonts w:ascii="Book Antiqua" w:hAnsi="Book Antiqua" w:cs="Leelawadee"/>
          <w:sz w:val="24"/>
          <w:szCs w:val="24"/>
          <w:lang w:val="es-CO"/>
        </w:rPr>
      </w:pPr>
    </w:p>
    <w:p w14:paraId="5C485055" w14:textId="3DED474C" w:rsidR="006C3470" w:rsidRPr="00BE103A" w:rsidRDefault="00611F8D" w:rsidP="001411A3">
      <w:pPr>
        <w:spacing w:after="0" w:line="276" w:lineRule="auto"/>
        <w:contextualSpacing/>
        <w:jc w:val="both"/>
        <w:rPr>
          <w:rFonts w:ascii="Book Antiqua" w:hAnsi="Book Antiqua" w:cs="Leelawadee"/>
          <w:sz w:val="24"/>
          <w:szCs w:val="24"/>
          <w:lang w:val="es-CO"/>
        </w:rPr>
      </w:pPr>
      <w:r w:rsidRPr="00BE103A">
        <w:rPr>
          <w:rFonts w:ascii="Book Antiqua" w:hAnsi="Book Antiqua" w:cs="Leelawadee"/>
          <w:sz w:val="24"/>
          <w:szCs w:val="24"/>
          <w:lang w:val="es-CO"/>
        </w:rPr>
        <w:t>Honorables P</w:t>
      </w:r>
      <w:r w:rsidR="006C3470" w:rsidRPr="00BE103A">
        <w:rPr>
          <w:rFonts w:ascii="Book Antiqua" w:hAnsi="Book Antiqua" w:cs="Leelawadee"/>
          <w:sz w:val="24"/>
          <w:szCs w:val="24"/>
          <w:lang w:val="es-CO"/>
        </w:rPr>
        <w:t>residentes:</w:t>
      </w:r>
    </w:p>
    <w:p w14:paraId="5D3EAD29" w14:textId="77777777" w:rsidR="006C3470" w:rsidRPr="00BE103A" w:rsidRDefault="006C3470" w:rsidP="001411A3">
      <w:pPr>
        <w:spacing w:after="0" w:line="276" w:lineRule="auto"/>
        <w:contextualSpacing/>
        <w:jc w:val="both"/>
        <w:rPr>
          <w:rFonts w:ascii="Book Antiqua" w:hAnsi="Book Antiqua" w:cs="Leelawadee"/>
          <w:sz w:val="24"/>
          <w:szCs w:val="24"/>
          <w:lang w:val="es-CO"/>
        </w:rPr>
      </w:pPr>
    </w:p>
    <w:p w14:paraId="4885E765" w14:textId="25660FBF" w:rsidR="006C3470" w:rsidRPr="00BE103A" w:rsidRDefault="00BA06E4" w:rsidP="00611F8D">
      <w:pPr>
        <w:spacing w:after="0" w:line="276" w:lineRule="auto"/>
        <w:contextualSpacing/>
        <w:jc w:val="both"/>
        <w:rPr>
          <w:rFonts w:ascii="Book Antiqua" w:hAnsi="Book Antiqua" w:cs="Leelawadee"/>
          <w:b/>
          <w:sz w:val="24"/>
          <w:szCs w:val="24"/>
          <w:lang w:val="es-CO"/>
        </w:rPr>
      </w:pPr>
      <w:r w:rsidRPr="00BE103A">
        <w:rPr>
          <w:rFonts w:ascii="Book Antiqua" w:hAnsi="Book Antiqua" w:cs="Leelawadee"/>
          <w:sz w:val="24"/>
          <w:szCs w:val="24"/>
          <w:lang w:val="es-CO"/>
        </w:rPr>
        <w:t>En c</w:t>
      </w:r>
      <w:r w:rsidR="006C3470" w:rsidRPr="00BE103A">
        <w:rPr>
          <w:rFonts w:ascii="Book Antiqua" w:hAnsi="Book Antiqua" w:cs="Leelawadee"/>
          <w:sz w:val="24"/>
          <w:szCs w:val="24"/>
          <w:lang w:val="es-CO"/>
        </w:rPr>
        <w:t>umpli</w:t>
      </w:r>
      <w:r w:rsidRPr="00BE103A">
        <w:rPr>
          <w:rFonts w:ascii="Book Antiqua" w:hAnsi="Book Antiqua" w:cs="Leelawadee"/>
          <w:sz w:val="24"/>
          <w:szCs w:val="24"/>
          <w:lang w:val="es-CO"/>
        </w:rPr>
        <w:t>miento de</w:t>
      </w:r>
      <w:r w:rsidR="00B45E4A" w:rsidRPr="00BE103A">
        <w:rPr>
          <w:rFonts w:ascii="Book Antiqua" w:hAnsi="Book Antiqua" w:cs="Leelawadee"/>
          <w:sz w:val="24"/>
          <w:szCs w:val="24"/>
          <w:lang w:val="es-CO"/>
        </w:rPr>
        <w:t xml:space="preserve"> la designación</w:t>
      </w:r>
      <w:r w:rsidR="006C3470" w:rsidRPr="00BE103A">
        <w:rPr>
          <w:rFonts w:ascii="Book Antiqua" w:hAnsi="Book Antiqua" w:cs="Leelawadee"/>
          <w:sz w:val="24"/>
          <w:szCs w:val="24"/>
          <w:lang w:val="es-CO"/>
        </w:rPr>
        <w:t xml:space="preserve"> </w:t>
      </w:r>
      <w:r w:rsidR="00B45E4A" w:rsidRPr="00BE103A">
        <w:rPr>
          <w:rFonts w:ascii="Book Antiqua" w:hAnsi="Book Antiqua" w:cs="Leelawadee"/>
          <w:sz w:val="24"/>
          <w:szCs w:val="24"/>
          <w:lang w:val="es-CO"/>
        </w:rPr>
        <w:t>efectuada por</w:t>
      </w:r>
      <w:r w:rsidR="006C3470" w:rsidRPr="00BE103A">
        <w:rPr>
          <w:rFonts w:ascii="Book Antiqua" w:hAnsi="Book Antiqua" w:cs="Leelawadee"/>
          <w:sz w:val="24"/>
          <w:szCs w:val="24"/>
          <w:lang w:val="es-CO"/>
        </w:rPr>
        <w:t xml:space="preserve"> las Mesas Directivas del Senado de la República y la Cámara de Representantes</w:t>
      </w:r>
      <w:r w:rsidR="00611F8D" w:rsidRPr="00BE103A">
        <w:rPr>
          <w:rFonts w:ascii="Book Antiqua" w:hAnsi="Book Antiqua" w:cs="Leelawadee"/>
          <w:sz w:val="24"/>
          <w:szCs w:val="24"/>
          <w:lang w:val="es-CO"/>
        </w:rPr>
        <w:t>,</w:t>
      </w:r>
      <w:r w:rsidR="006C3470" w:rsidRPr="00BE103A">
        <w:rPr>
          <w:rFonts w:ascii="Book Antiqua" w:hAnsi="Book Antiqua" w:cs="Leelawadee"/>
          <w:sz w:val="24"/>
          <w:szCs w:val="24"/>
          <w:lang w:val="es-CO"/>
        </w:rPr>
        <w:t xml:space="preserve"> y con fundamento en los artículo</w:t>
      </w:r>
      <w:r w:rsidR="00367DD8" w:rsidRPr="00BE103A">
        <w:rPr>
          <w:rFonts w:ascii="Book Antiqua" w:hAnsi="Book Antiqua" w:cs="Leelawadee"/>
          <w:sz w:val="24"/>
          <w:szCs w:val="24"/>
          <w:lang w:val="es-CO"/>
        </w:rPr>
        <w:t>s</w:t>
      </w:r>
      <w:r w:rsidR="006C3470" w:rsidRPr="00BE103A">
        <w:rPr>
          <w:rFonts w:ascii="Book Antiqua" w:hAnsi="Book Antiqua" w:cs="Leelawadee"/>
          <w:sz w:val="24"/>
          <w:szCs w:val="24"/>
          <w:lang w:val="es-CO"/>
        </w:rPr>
        <w:t xml:space="preserve"> 161 de la Constitución Política y 186 de la Ley 5ª de 1992, </w:t>
      </w:r>
      <w:r w:rsidRPr="00BE103A">
        <w:rPr>
          <w:rFonts w:ascii="Book Antiqua" w:hAnsi="Book Antiqua" w:cs="Leelawadee"/>
          <w:sz w:val="24"/>
          <w:szCs w:val="24"/>
          <w:lang w:val="es-CO"/>
        </w:rPr>
        <w:t xml:space="preserve">nos permitimos </w:t>
      </w:r>
      <w:r w:rsidR="006C3470" w:rsidRPr="00BE103A">
        <w:rPr>
          <w:rFonts w:ascii="Book Antiqua" w:hAnsi="Book Antiqua" w:cs="Leelawadee"/>
          <w:sz w:val="24"/>
          <w:szCs w:val="24"/>
          <w:lang w:val="es-CO"/>
        </w:rPr>
        <w:t>presenta</w:t>
      </w:r>
      <w:r w:rsidRPr="00BE103A">
        <w:rPr>
          <w:rFonts w:ascii="Book Antiqua" w:hAnsi="Book Antiqua" w:cs="Leelawadee"/>
          <w:sz w:val="24"/>
          <w:szCs w:val="24"/>
          <w:lang w:val="es-CO"/>
        </w:rPr>
        <w:t>r</w:t>
      </w:r>
      <w:r w:rsidR="006C3470" w:rsidRPr="00BE103A">
        <w:rPr>
          <w:rFonts w:ascii="Book Antiqua" w:hAnsi="Book Antiqua" w:cs="Leelawadee"/>
          <w:sz w:val="24"/>
          <w:szCs w:val="24"/>
          <w:lang w:val="es-CO"/>
        </w:rPr>
        <w:t xml:space="preserve"> </w:t>
      </w:r>
      <w:r w:rsidRPr="00BE103A">
        <w:rPr>
          <w:rFonts w:ascii="Book Antiqua" w:hAnsi="Book Antiqua" w:cs="Leelawadee"/>
          <w:b/>
          <w:sz w:val="24"/>
          <w:szCs w:val="24"/>
          <w:lang w:val="es-CO"/>
        </w:rPr>
        <w:t>Informe de C</w:t>
      </w:r>
      <w:r w:rsidR="006C3470" w:rsidRPr="00BE103A">
        <w:rPr>
          <w:rFonts w:ascii="Book Antiqua" w:hAnsi="Book Antiqua" w:cs="Leelawadee"/>
          <w:b/>
          <w:sz w:val="24"/>
          <w:szCs w:val="24"/>
          <w:lang w:val="es-CO"/>
        </w:rPr>
        <w:t xml:space="preserve">onciliación al </w:t>
      </w:r>
      <w:r w:rsidR="00510189" w:rsidRPr="00BE103A">
        <w:rPr>
          <w:rFonts w:ascii="Book Antiqua" w:hAnsi="Book Antiqua" w:cs="Arial"/>
          <w:b/>
          <w:sz w:val="24"/>
          <w:szCs w:val="24"/>
        </w:rPr>
        <w:t xml:space="preserve">PROYECTO DE LEY NÚMERO 152 DE 2020 SENADO – 451 DE 2022 CÁMARA </w:t>
      </w:r>
      <w:r w:rsidR="00510189" w:rsidRPr="00BE103A">
        <w:rPr>
          <w:rFonts w:ascii="Book Antiqua" w:hAnsi="Book Antiqua" w:cs="Arial"/>
          <w:bCs/>
          <w:i/>
          <w:iCs/>
          <w:sz w:val="24"/>
          <w:szCs w:val="24"/>
        </w:rPr>
        <w:t>“Por la cual se crea el programa “Estado Contigo” para mujeres cabeza de familia, se fortalece el sistema de información para niños, niñas y adolescentes y se dictan otras disposiciones”</w:t>
      </w:r>
      <w:r w:rsidR="004B5A8E" w:rsidRPr="00BE103A">
        <w:rPr>
          <w:rFonts w:ascii="Book Antiqua" w:hAnsi="Book Antiqua" w:cs="Leelawadee"/>
          <w:bCs/>
          <w:i/>
          <w:iCs/>
          <w:sz w:val="24"/>
          <w:szCs w:val="24"/>
          <w:lang w:val="es-CO"/>
        </w:rPr>
        <w:t>,</w:t>
      </w:r>
      <w:r w:rsidR="004B5A8E" w:rsidRPr="00BE103A">
        <w:rPr>
          <w:rFonts w:ascii="Book Antiqua" w:hAnsi="Book Antiqua" w:cs="Leelawadee"/>
          <w:bCs/>
          <w:iCs/>
          <w:sz w:val="24"/>
          <w:szCs w:val="24"/>
          <w:lang w:val="es-CO"/>
        </w:rPr>
        <w:t xml:space="preserve"> de conformidad con las siguientes: </w:t>
      </w:r>
    </w:p>
    <w:p w14:paraId="667E9671" w14:textId="215E54E7" w:rsidR="001411A3" w:rsidRPr="00BE103A" w:rsidRDefault="001411A3" w:rsidP="006C3470">
      <w:pPr>
        <w:spacing w:after="0" w:line="240" w:lineRule="auto"/>
        <w:contextualSpacing/>
        <w:jc w:val="both"/>
        <w:rPr>
          <w:rFonts w:ascii="Book Antiqua" w:hAnsi="Book Antiqua" w:cs="Leelawadee"/>
          <w:i/>
          <w:sz w:val="24"/>
          <w:szCs w:val="24"/>
          <w:lang w:val="es-CO"/>
        </w:rPr>
      </w:pPr>
    </w:p>
    <w:p w14:paraId="7EEE9C6D" w14:textId="07119515" w:rsidR="001411A3" w:rsidRPr="00BE103A" w:rsidRDefault="001411A3" w:rsidP="0071552D">
      <w:pPr>
        <w:pStyle w:val="Prrafodelista"/>
        <w:numPr>
          <w:ilvl w:val="0"/>
          <w:numId w:val="2"/>
        </w:numPr>
        <w:spacing w:before="100" w:beforeAutospacing="1" w:after="120" w:line="276" w:lineRule="auto"/>
        <w:contextualSpacing w:val="0"/>
        <w:jc w:val="both"/>
        <w:rPr>
          <w:rFonts w:ascii="Book Antiqua" w:hAnsi="Book Antiqua" w:cs="Leelawadee"/>
          <w:b/>
          <w:bCs/>
          <w:sz w:val="24"/>
          <w:szCs w:val="24"/>
          <w:lang w:val="es-CO"/>
        </w:rPr>
      </w:pPr>
      <w:r w:rsidRPr="00BE103A">
        <w:rPr>
          <w:rFonts w:ascii="Book Antiqua" w:hAnsi="Book Antiqua" w:cs="Leelawadee"/>
          <w:b/>
          <w:bCs/>
          <w:sz w:val="24"/>
          <w:szCs w:val="24"/>
          <w:lang w:val="es-CO"/>
        </w:rPr>
        <w:t>CONSIDERACIONES DE LOS CONCILIADORES</w:t>
      </w:r>
    </w:p>
    <w:p w14:paraId="6563DD6A" w14:textId="51BBD4B7" w:rsidR="003B4C53" w:rsidRPr="00BE103A" w:rsidRDefault="00F876C6" w:rsidP="00F876C6">
      <w:pPr>
        <w:spacing w:before="100" w:beforeAutospacing="1" w:after="120" w:line="276" w:lineRule="auto"/>
        <w:jc w:val="both"/>
        <w:rPr>
          <w:rFonts w:ascii="Book Antiqua" w:hAnsi="Book Antiqua" w:cs="Leelawadee"/>
          <w:bCs/>
          <w:sz w:val="24"/>
          <w:szCs w:val="24"/>
          <w:lang w:val="es-CO"/>
        </w:rPr>
      </w:pPr>
      <w:r w:rsidRPr="00BE103A">
        <w:rPr>
          <w:rFonts w:ascii="Book Antiqua" w:hAnsi="Book Antiqua" w:cs="Leelawadee"/>
          <w:bCs/>
          <w:sz w:val="24"/>
          <w:szCs w:val="24"/>
          <w:lang w:val="es-CO"/>
        </w:rPr>
        <w:t xml:space="preserve">Con el fin de dar cumplimiento a la </w:t>
      </w:r>
      <w:r w:rsidR="00B45E4A" w:rsidRPr="00BE103A">
        <w:rPr>
          <w:rFonts w:ascii="Book Antiqua" w:hAnsi="Book Antiqua" w:cs="Leelawadee"/>
          <w:bCs/>
          <w:sz w:val="24"/>
          <w:szCs w:val="24"/>
          <w:lang w:val="es-CO"/>
        </w:rPr>
        <w:t xml:space="preserve">mencionada </w:t>
      </w:r>
      <w:r w:rsidRPr="00BE103A">
        <w:rPr>
          <w:rFonts w:ascii="Book Antiqua" w:hAnsi="Book Antiqua" w:cs="Leelawadee"/>
          <w:bCs/>
          <w:sz w:val="24"/>
          <w:szCs w:val="24"/>
          <w:lang w:val="es-CO"/>
        </w:rPr>
        <w:t xml:space="preserve">designación, </w:t>
      </w:r>
      <w:r w:rsidR="00B45E4A" w:rsidRPr="00BE103A">
        <w:rPr>
          <w:rFonts w:ascii="Book Antiqua" w:hAnsi="Book Antiqua" w:cs="Leelawadee"/>
          <w:bCs/>
          <w:sz w:val="24"/>
          <w:szCs w:val="24"/>
          <w:lang w:val="es-CO"/>
        </w:rPr>
        <w:t>la Comisión Accidental de Conciliación  procedió a realizar un estudio comparativo de los textos aprobados por las plenarias del</w:t>
      </w:r>
      <w:r w:rsidR="00B45E4A" w:rsidRPr="00BE103A">
        <w:rPr>
          <w:rFonts w:ascii="Book Antiqua" w:hAnsi="Book Antiqua" w:cs="Leelawadee"/>
          <w:sz w:val="24"/>
          <w:szCs w:val="24"/>
          <w:lang w:val="es-CO"/>
        </w:rPr>
        <w:t xml:space="preserve"> Senado de la República y la Cámara de Representantes, concluyendo que debe acogerse </w:t>
      </w:r>
      <w:r w:rsidRPr="00BE103A">
        <w:rPr>
          <w:rFonts w:ascii="Book Antiqua" w:hAnsi="Book Antiqua" w:cs="Leelawadee"/>
          <w:bCs/>
          <w:sz w:val="24"/>
          <w:szCs w:val="24"/>
          <w:lang w:val="es-CO"/>
        </w:rPr>
        <w:t>el texto aprobado por la Plenaria de</w:t>
      </w:r>
      <w:r w:rsidR="005B2858" w:rsidRPr="00BE103A">
        <w:rPr>
          <w:rFonts w:ascii="Book Antiqua" w:hAnsi="Book Antiqua" w:cs="Leelawadee"/>
          <w:bCs/>
          <w:sz w:val="24"/>
          <w:szCs w:val="24"/>
          <w:lang w:val="es-CO"/>
        </w:rPr>
        <w:t xml:space="preserve"> </w:t>
      </w:r>
      <w:r w:rsidRPr="00BE103A">
        <w:rPr>
          <w:rFonts w:ascii="Book Antiqua" w:hAnsi="Book Antiqua" w:cs="Leelawadee"/>
          <w:bCs/>
          <w:sz w:val="24"/>
          <w:szCs w:val="24"/>
          <w:lang w:val="es-CO"/>
        </w:rPr>
        <w:t>l</w:t>
      </w:r>
      <w:r w:rsidR="005B2858" w:rsidRPr="00BE103A">
        <w:rPr>
          <w:rFonts w:ascii="Book Antiqua" w:hAnsi="Book Antiqua" w:cs="Leelawadee"/>
          <w:bCs/>
          <w:sz w:val="24"/>
          <w:szCs w:val="24"/>
          <w:lang w:val="es-CO"/>
        </w:rPr>
        <w:t>a</w:t>
      </w:r>
      <w:r w:rsidRPr="00BE103A">
        <w:rPr>
          <w:rFonts w:ascii="Book Antiqua" w:hAnsi="Book Antiqua" w:cs="Leelawadee"/>
          <w:bCs/>
          <w:sz w:val="24"/>
          <w:szCs w:val="24"/>
          <w:lang w:val="es-CO"/>
        </w:rPr>
        <w:t xml:space="preserve"> Honorable </w:t>
      </w:r>
      <w:r w:rsidR="005B2858" w:rsidRPr="00BE103A">
        <w:rPr>
          <w:rFonts w:ascii="Book Antiqua" w:hAnsi="Book Antiqua" w:cs="Leelawadee"/>
          <w:bCs/>
          <w:sz w:val="24"/>
          <w:szCs w:val="24"/>
          <w:lang w:val="es-CO"/>
        </w:rPr>
        <w:t xml:space="preserve">Cámara de </w:t>
      </w:r>
      <w:r w:rsidR="00B45E4A" w:rsidRPr="00BE103A">
        <w:rPr>
          <w:rFonts w:ascii="Book Antiqua" w:hAnsi="Book Antiqua" w:cs="Leelawadee"/>
          <w:bCs/>
          <w:sz w:val="24"/>
          <w:szCs w:val="24"/>
          <w:lang w:val="es-CO"/>
        </w:rPr>
        <w:t>Rep</w:t>
      </w:r>
      <w:r w:rsidR="005B2858" w:rsidRPr="00BE103A">
        <w:rPr>
          <w:rFonts w:ascii="Book Antiqua" w:hAnsi="Book Antiqua" w:cs="Leelawadee"/>
          <w:bCs/>
          <w:sz w:val="24"/>
          <w:szCs w:val="24"/>
          <w:lang w:val="es-CO"/>
        </w:rPr>
        <w:t>resentantes</w:t>
      </w:r>
      <w:r w:rsidR="00B45E4A" w:rsidRPr="00BE103A">
        <w:rPr>
          <w:rFonts w:ascii="Book Antiqua" w:hAnsi="Book Antiqua" w:cs="Leelawadee"/>
          <w:bCs/>
          <w:sz w:val="24"/>
          <w:szCs w:val="24"/>
          <w:lang w:val="es-CO"/>
        </w:rPr>
        <w:t xml:space="preserve">, toda vez que </w:t>
      </w:r>
      <w:r w:rsidR="003B4C53" w:rsidRPr="00BE103A">
        <w:rPr>
          <w:rFonts w:ascii="Book Antiqua" w:hAnsi="Book Antiqua" w:cs="Leelawadee"/>
          <w:bCs/>
          <w:sz w:val="24"/>
          <w:szCs w:val="24"/>
          <w:lang w:val="es-CO"/>
        </w:rPr>
        <w:t>recoge</w:t>
      </w:r>
      <w:r w:rsidRPr="00BE103A">
        <w:rPr>
          <w:rFonts w:ascii="Book Antiqua" w:hAnsi="Book Antiqua" w:cs="Leelawadee"/>
          <w:bCs/>
          <w:sz w:val="24"/>
          <w:szCs w:val="24"/>
          <w:lang w:val="es-CO"/>
        </w:rPr>
        <w:t xml:space="preserve"> </w:t>
      </w:r>
      <w:r w:rsidR="003B4C53" w:rsidRPr="00BE103A">
        <w:rPr>
          <w:rFonts w:ascii="Book Antiqua" w:hAnsi="Book Antiqua" w:cs="Leelawadee"/>
          <w:bCs/>
          <w:sz w:val="24"/>
          <w:szCs w:val="24"/>
          <w:lang w:val="es-CO"/>
        </w:rPr>
        <w:t>e</w:t>
      </w:r>
      <w:r w:rsidRPr="00BE103A">
        <w:rPr>
          <w:rFonts w:ascii="Book Antiqua" w:hAnsi="Book Antiqua" w:cs="Leelawadee"/>
          <w:bCs/>
          <w:sz w:val="24"/>
          <w:szCs w:val="24"/>
          <w:lang w:val="es-CO"/>
        </w:rPr>
        <w:t>n mayor medida las observaciones</w:t>
      </w:r>
      <w:r w:rsidR="003B4C53" w:rsidRPr="00BE103A">
        <w:rPr>
          <w:rFonts w:ascii="Book Antiqua" w:hAnsi="Book Antiqua" w:cs="Leelawadee"/>
          <w:bCs/>
          <w:sz w:val="24"/>
          <w:szCs w:val="24"/>
          <w:lang w:val="es-CO"/>
        </w:rPr>
        <w:t xml:space="preserve"> efectuadas por el Instituto Colombiano de Bienestar Familiar</w:t>
      </w:r>
      <w:r w:rsidR="002F6424" w:rsidRPr="00BE103A">
        <w:rPr>
          <w:rFonts w:ascii="Book Antiqua" w:hAnsi="Book Antiqua" w:cs="Leelawadee"/>
          <w:bCs/>
          <w:sz w:val="24"/>
          <w:szCs w:val="24"/>
          <w:lang w:val="es-CO"/>
        </w:rPr>
        <w:t xml:space="preserve"> y</w:t>
      </w:r>
      <w:r w:rsidR="003B4C53" w:rsidRPr="00BE103A">
        <w:rPr>
          <w:rFonts w:ascii="Book Antiqua" w:hAnsi="Book Antiqua" w:cs="Leelawadee"/>
          <w:bCs/>
          <w:sz w:val="24"/>
          <w:szCs w:val="24"/>
          <w:lang w:val="es-CO"/>
        </w:rPr>
        <w:t xml:space="preserve"> </w:t>
      </w:r>
      <w:r w:rsidR="0083049E" w:rsidRPr="00BE103A">
        <w:rPr>
          <w:rFonts w:ascii="Book Antiqua" w:hAnsi="Book Antiqua" w:cs="Leelawadee"/>
          <w:bCs/>
          <w:sz w:val="24"/>
          <w:szCs w:val="24"/>
          <w:lang w:val="es-CO"/>
        </w:rPr>
        <w:t xml:space="preserve">reincorporó varios artículos que nutren el proyecto </w:t>
      </w:r>
      <w:r w:rsidR="002F6424" w:rsidRPr="00BE103A">
        <w:rPr>
          <w:rFonts w:ascii="Book Antiqua" w:hAnsi="Book Antiqua" w:cs="Leelawadee"/>
          <w:bCs/>
          <w:sz w:val="24"/>
          <w:szCs w:val="24"/>
          <w:lang w:val="es-CO"/>
        </w:rPr>
        <w:t xml:space="preserve">original que </w:t>
      </w:r>
      <w:r w:rsidR="0083049E" w:rsidRPr="00BE103A">
        <w:rPr>
          <w:rFonts w:ascii="Book Antiqua" w:hAnsi="Book Antiqua" w:cs="Leelawadee"/>
          <w:bCs/>
          <w:sz w:val="24"/>
          <w:szCs w:val="24"/>
          <w:lang w:val="es-CO"/>
        </w:rPr>
        <w:t xml:space="preserve">son más garantistas </w:t>
      </w:r>
      <w:r w:rsidR="002F6424" w:rsidRPr="00BE103A">
        <w:rPr>
          <w:rFonts w:ascii="Book Antiqua" w:hAnsi="Book Antiqua" w:cs="Leelawadee"/>
          <w:bCs/>
          <w:sz w:val="24"/>
          <w:szCs w:val="24"/>
          <w:lang w:val="es-CO"/>
        </w:rPr>
        <w:t>para los jefes cabeza de hogar</w:t>
      </w:r>
      <w:r w:rsidRPr="00BE103A">
        <w:rPr>
          <w:rFonts w:ascii="Book Antiqua" w:hAnsi="Book Antiqua" w:cs="Leelawadee"/>
          <w:bCs/>
          <w:sz w:val="24"/>
          <w:szCs w:val="24"/>
          <w:lang w:val="es-CO"/>
        </w:rPr>
        <w:t>.</w:t>
      </w:r>
    </w:p>
    <w:p w14:paraId="6CE9C851" w14:textId="53BEDD17" w:rsidR="001411A3" w:rsidRPr="00BE103A" w:rsidRDefault="00B422AB" w:rsidP="0071552D">
      <w:pPr>
        <w:pStyle w:val="Prrafodelista"/>
        <w:numPr>
          <w:ilvl w:val="0"/>
          <w:numId w:val="2"/>
        </w:numPr>
        <w:spacing w:before="100" w:beforeAutospacing="1" w:after="120" w:line="276" w:lineRule="auto"/>
        <w:contextualSpacing w:val="0"/>
        <w:jc w:val="both"/>
        <w:rPr>
          <w:rFonts w:ascii="Book Antiqua" w:hAnsi="Book Antiqua" w:cs="Leelawadee"/>
          <w:b/>
          <w:bCs/>
          <w:sz w:val="24"/>
          <w:szCs w:val="24"/>
          <w:lang w:val="es-CO"/>
        </w:rPr>
      </w:pPr>
      <w:r w:rsidRPr="00BE103A">
        <w:rPr>
          <w:rFonts w:ascii="Book Antiqua" w:hAnsi="Book Antiqua" w:cs="Leelawadee"/>
          <w:b/>
          <w:bCs/>
          <w:sz w:val="24"/>
          <w:szCs w:val="24"/>
          <w:lang w:val="es-CO"/>
        </w:rPr>
        <w:t xml:space="preserve">CUADRO </w:t>
      </w:r>
      <w:r w:rsidR="00F12785" w:rsidRPr="00BE103A">
        <w:rPr>
          <w:rFonts w:ascii="Book Antiqua" w:hAnsi="Book Antiqua" w:cs="Leelawadee"/>
          <w:b/>
          <w:bCs/>
          <w:sz w:val="24"/>
          <w:szCs w:val="24"/>
          <w:lang w:val="es-CO"/>
        </w:rPr>
        <w:t xml:space="preserve">COMPARATIVO </w:t>
      </w:r>
      <w:r w:rsidRPr="00BE103A">
        <w:rPr>
          <w:rFonts w:ascii="Book Antiqua" w:hAnsi="Book Antiqua" w:cs="Leelawadee"/>
          <w:b/>
          <w:bCs/>
          <w:sz w:val="24"/>
          <w:szCs w:val="24"/>
          <w:lang w:val="es-CO"/>
        </w:rPr>
        <w:t xml:space="preserve">DE TEXTOS APROBADOS POR LAS PLENARIAS DEL CONGRESO DE LA REPÚBLICA </w:t>
      </w:r>
      <w:r w:rsidR="008E0CB5" w:rsidRPr="00BE103A">
        <w:rPr>
          <w:rFonts w:ascii="Book Antiqua" w:hAnsi="Book Antiqua" w:cs="Leelawadee"/>
          <w:b/>
          <w:bCs/>
          <w:sz w:val="24"/>
          <w:szCs w:val="24"/>
          <w:lang w:val="es-CO"/>
        </w:rPr>
        <w:t>Y OBSERVACIONES</w:t>
      </w:r>
    </w:p>
    <w:p w14:paraId="0DED9CE5" w14:textId="77777777" w:rsidR="001411A3" w:rsidRPr="00BE103A" w:rsidRDefault="001411A3" w:rsidP="006C3470">
      <w:pPr>
        <w:spacing w:after="0" w:line="240" w:lineRule="auto"/>
        <w:contextualSpacing/>
        <w:jc w:val="both"/>
        <w:rPr>
          <w:rFonts w:ascii="Book Antiqua" w:hAnsi="Book Antiqua" w:cs="Leelawadee"/>
          <w:sz w:val="24"/>
          <w:szCs w:val="24"/>
          <w:lang w:val="es-CO"/>
        </w:rPr>
      </w:pPr>
    </w:p>
    <w:tbl>
      <w:tblPr>
        <w:tblStyle w:val="Tablaconcuadrcula"/>
        <w:tblW w:w="0" w:type="auto"/>
        <w:tblLook w:val="04A0" w:firstRow="1" w:lastRow="0" w:firstColumn="1" w:lastColumn="0" w:noHBand="0" w:noVBand="1"/>
      </w:tblPr>
      <w:tblGrid>
        <w:gridCol w:w="3064"/>
        <w:gridCol w:w="3207"/>
        <w:gridCol w:w="2840"/>
      </w:tblGrid>
      <w:tr w:rsidR="00002753" w:rsidRPr="00BE103A" w14:paraId="726E4E22" w14:textId="77777777" w:rsidTr="005B2858">
        <w:trPr>
          <w:tblHeader/>
        </w:trPr>
        <w:tc>
          <w:tcPr>
            <w:tcW w:w="3463" w:type="dxa"/>
          </w:tcPr>
          <w:p w14:paraId="4098ECE3" w14:textId="77777777" w:rsidR="000D41A8" w:rsidRPr="00BE103A" w:rsidRDefault="000D41A8" w:rsidP="00BB22BB">
            <w:pPr>
              <w:jc w:val="center"/>
              <w:rPr>
                <w:rFonts w:ascii="Book Antiqua" w:hAnsi="Book Antiqua" w:cs="Arial"/>
                <w:b/>
                <w:color w:val="000000"/>
                <w:sz w:val="24"/>
                <w:szCs w:val="24"/>
              </w:rPr>
            </w:pPr>
          </w:p>
          <w:p w14:paraId="28389781" w14:textId="09BE9256" w:rsidR="00746060" w:rsidRPr="00BE103A" w:rsidRDefault="001054F7" w:rsidP="00386060">
            <w:pPr>
              <w:jc w:val="center"/>
              <w:rPr>
                <w:rFonts w:ascii="Book Antiqua" w:hAnsi="Book Antiqua" w:cs="Arial"/>
                <w:b/>
                <w:color w:val="000000"/>
                <w:sz w:val="24"/>
                <w:szCs w:val="24"/>
              </w:rPr>
            </w:pPr>
            <w:r w:rsidRPr="00BE103A">
              <w:rPr>
                <w:rFonts w:ascii="Book Antiqua" w:hAnsi="Book Antiqua" w:cs="Arial"/>
                <w:b/>
                <w:color w:val="000000"/>
                <w:sz w:val="24"/>
                <w:szCs w:val="24"/>
              </w:rPr>
              <w:t xml:space="preserve">TEXTO APROBADO </w:t>
            </w:r>
            <w:r w:rsidR="00746060" w:rsidRPr="00BE103A">
              <w:rPr>
                <w:rFonts w:ascii="Book Antiqua" w:hAnsi="Book Antiqua" w:cs="Arial"/>
                <w:b/>
                <w:color w:val="000000"/>
                <w:sz w:val="24"/>
                <w:szCs w:val="24"/>
              </w:rPr>
              <w:t>POR</w:t>
            </w:r>
            <w:r w:rsidRPr="00BE103A">
              <w:rPr>
                <w:rFonts w:ascii="Book Antiqua" w:hAnsi="Book Antiqua" w:cs="Arial"/>
                <w:b/>
                <w:color w:val="000000"/>
                <w:sz w:val="24"/>
                <w:szCs w:val="24"/>
              </w:rPr>
              <w:t xml:space="preserve"> EL SENADO DE LA REPÚBLICA</w:t>
            </w:r>
          </w:p>
          <w:p w14:paraId="62988FDA" w14:textId="0EC4A8AD" w:rsidR="00002753" w:rsidRPr="00BE103A" w:rsidRDefault="00002753" w:rsidP="000D41A8">
            <w:pPr>
              <w:jc w:val="center"/>
              <w:rPr>
                <w:rFonts w:ascii="Book Antiqua" w:hAnsi="Book Antiqua" w:cs="Arial"/>
                <w:b/>
                <w:color w:val="000000"/>
                <w:sz w:val="24"/>
                <w:szCs w:val="24"/>
              </w:rPr>
            </w:pPr>
          </w:p>
        </w:tc>
        <w:tc>
          <w:tcPr>
            <w:tcW w:w="3457" w:type="dxa"/>
          </w:tcPr>
          <w:p w14:paraId="79A920DB" w14:textId="685E7774" w:rsidR="001054F7" w:rsidRPr="00BE103A" w:rsidRDefault="001054F7" w:rsidP="001054F7">
            <w:pPr>
              <w:rPr>
                <w:rFonts w:ascii="Book Antiqua" w:hAnsi="Book Antiqua" w:cs="Arial"/>
                <w:b/>
                <w:color w:val="000000"/>
                <w:sz w:val="24"/>
                <w:szCs w:val="24"/>
              </w:rPr>
            </w:pPr>
          </w:p>
          <w:p w14:paraId="3FE6E376" w14:textId="08C1B161" w:rsidR="00746060" w:rsidRPr="00BE103A" w:rsidRDefault="001054F7" w:rsidP="00386060">
            <w:pPr>
              <w:jc w:val="center"/>
              <w:rPr>
                <w:rFonts w:ascii="Book Antiqua" w:hAnsi="Book Antiqua" w:cs="Arial"/>
                <w:b/>
                <w:color w:val="000000"/>
                <w:sz w:val="24"/>
                <w:szCs w:val="24"/>
              </w:rPr>
            </w:pPr>
            <w:r w:rsidRPr="00BE103A">
              <w:rPr>
                <w:rFonts w:ascii="Book Antiqua" w:hAnsi="Book Antiqua" w:cs="Arial"/>
                <w:b/>
                <w:color w:val="000000"/>
                <w:sz w:val="24"/>
                <w:szCs w:val="24"/>
              </w:rPr>
              <w:t xml:space="preserve">TEXTO APROBADO </w:t>
            </w:r>
            <w:r w:rsidR="00746060" w:rsidRPr="00BE103A">
              <w:rPr>
                <w:rFonts w:ascii="Book Antiqua" w:hAnsi="Book Antiqua" w:cs="Arial"/>
                <w:b/>
                <w:color w:val="000000"/>
                <w:sz w:val="24"/>
                <w:szCs w:val="24"/>
              </w:rPr>
              <w:t>POR</w:t>
            </w:r>
            <w:r w:rsidRPr="00BE103A">
              <w:rPr>
                <w:rFonts w:ascii="Book Antiqua" w:hAnsi="Book Antiqua" w:cs="Arial"/>
                <w:b/>
                <w:color w:val="000000"/>
                <w:sz w:val="24"/>
                <w:szCs w:val="24"/>
              </w:rPr>
              <w:t xml:space="preserve"> LA</w:t>
            </w:r>
            <w:r w:rsidR="00746060" w:rsidRPr="00BE103A">
              <w:rPr>
                <w:rFonts w:ascii="Book Antiqua" w:hAnsi="Book Antiqua" w:cs="Arial"/>
                <w:b/>
                <w:color w:val="000000"/>
                <w:sz w:val="24"/>
                <w:szCs w:val="24"/>
              </w:rPr>
              <w:t xml:space="preserve"> </w:t>
            </w:r>
            <w:r w:rsidRPr="00BE103A">
              <w:rPr>
                <w:rFonts w:ascii="Book Antiqua" w:hAnsi="Book Antiqua" w:cs="Arial"/>
                <w:b/>
                <w:color w:val="000000"/>
                <w:sz w:val="24"/>
                <w:szCs w:val="24"/>
              </w:rPr>
              <w:t>CÁMARA DE REPRESENTANTES</w:t>
            </w:r>
          </w:p>
          <w:p w14:paraId="7B79A2DE" w14:textId="7362F233" w:rsidR="000D41A8" w:rsidRPr="00BE103A" w:rsidRDefault="000D41A8" w:rsidP="00A950F5">
            <w:pPr>
              <w:jc w:val="center"/>
              <w:rPr>
                <w:rFonts w:ascii="Book Antiqua" w:hAnsi="Book Antiqua" w:cs="Arial"/>
                <w:b/>
                <w:color w:val="000000"/>
                <w:sz w:val="24"/>
                <w:szCs w:val="24"/>
              </w:rPr>
            </w:pPr>
          </w:p>
        </w:tc>
        <w:tc>
          <w:tcPr>
            <w:tcW w:w="2376" w:type="dxa"/>
          </w:tcPr>
          <w:p w14:paraId="45C4904D" w14:textId="77777777" w:rsidR="000D41A8" w:rsidRPr="00BE103A" w:rsidRDefault="000D41A8" w:rsidP="00BB22BB">
            <w:pPr>
              <w:jc w:val="center"/>
              <w:rPr>
                <w:rFonts w:ascii="Book Antiqua" w:hAnsi="Book Antiqua" w:cs="Arial"/>
                <w:b/>
                <w:color w:val="000000"/>
                <w:sz w:val="24"/>
                <w:szCs w:val="24"/>
              </w:rPr>
            </w:pPr>
          </w:p>
          <w:p w14:paraId="046A05D4" w14:textId="7719B34E" w:rsidR="00002753" w:rsidRPr="00BE103A" w:rsidRDefault="00DD04CC" w:rsidP="00BB22BB">
            <w:pPr>
              <w:jc w:val="center"/>
              <w:rPr>
                <w:rFonts w:ascii="Book Antiqua" w:hAnsi="Book Antiqua" w:cs="Arial"/>
                <w:b/>
                <w:color w:val="000000"/>
                <w:sz w:val="24"/>
                <w:szCs w:val="24"/>
              </w:rPr>
            </w:pPr>
            <w:r w:rsidRPr="00BE103A">
              <w:rPr>
                <w:rFonts w:ascii="Book Antiqua" w:hAnsi="Book Antiqua" w:cs="Arial"/>
                <w:b/>
                <w:color w:val="000000"/>
                <w:sz w:val="24"/>
                <w:szCs w:val="24"/>
              </w:rPr>
              <w:t>OBSERVACIONES</w:t>
            </w:r>
          </w:p>
        </w:tc>
      </w:tr>
      <w:tr w:rsidR="00002753" w:rsidRPr="00BE103A" w14:paraId="45A42971" w14:textId="77777777" w:rsidTr="005B2858">
        <w:tc>
          <w:tcPr>
            <w:tcW w:w="3463" w:type="dxa"/>
          </w:tcPr>
          <w:p w14:paraId="223FE190" w14:textId="3B90643D" w:rsidR="001054F7" w:rsidRPr="00BE103A" w:rsidRDefault="00316CEE" w:rsidP="001054F7">
            <w:pPr>
              <w:pStyle w:val="Default"/>
              <w:jc w:val="center"/>
              <w:rPr>
                <w:rFonts w:ascii="Book Antiqua" w:hAnsi="Book Antiqua"/>
                <w:color w:val="auto"/>
              </w:rPr>
            </w:pPr>
            <w:r w:rsidRPr="00BE103A">
              <w:rPr>
                <w:rFonts w:ascii="Book Antiqua" w:hAnsi="Book Antiqua"/>
                <w:color w:val="auto"/>
              </w:rPr>
              <w:t xml:space="preserve">Por la cual se crea el programa “Estado Contigo” para mujeres cabeza de familia, el sistema de información </w:t>
            </w:r>
            <w:r w:rsidRPr="00BE103A">
              <w:rPr>
                <w:rFonts w:ascii="Book Antiqua" w:hAnsi="Book Antiqua"/>
                <w:color w:val="auto"/>
                <w:u w:val="single"/>
              </w:rPr>
              <w:t>integrado</w:t>
            </w:r>
            <w:r w:rsidRPr="00BE103A">
              <w:rPr>
                <w:rFonts w:ascii="Book Antiqua" w:hAnsi="Book Antiqua"/>
                <w:color w:val="auto"/>
              </w:rPr>
              <w:t xml:space="preserve"> para menores de edad y se dictan otras disposiciones</w:t>
            </w:r>
          </w:p>
          <w:p w14:paraId="0CB8706E" w14:textId="77777777" w:rsidR="000D41A8" w:rsidRPr="00BE103A" w:rsidRDefault="000D41A8" w:rsidP="00BB22BB">
            <w:pPr>
              <w:jc w:val="center"/>
              <w:rPr>
                <w:rFonts w:ascii="Book Antiqua" w:eastAsia="Times New Roman" w:hAnsi="Book Antiqua" w:cs="Arial"/>
                <w:sz w:val="24"/>
                <w:szCs w:val="24"/>
                <w:lang w:val="es-CO" w:eastAsia="es-ES_tradnl"/>
              </w:rPr>
            </w:pPr>
          </w:p>
        </w:tc>
        <w:tc>
          <w:tcPr>
            <w:tcW w:w="3457" w:type="dxa"/>
          </w:tcPr>
          <w:p w14:paraId="1ABDEC07" w14:textId="642DA851" w:rsidR="000D41A8" w:rsidRPr="00717296" w:rsidRDefault="00130DE5" w:rsidP="00717296">
            <w:pPr>
              <w:spacing w:before="100" w:beforeAutospacing="1" w:after="120" w:line="276" w:lineRule="auto"/>
              <w:jc w:val="center"/>
              <w:rPr>
                <w:rFonts w:ascii="Book Antiqua" w:hAnsi="Book Antiqua" w:cs="Leelawadee"/>
                <w:b/>
                <w:bCs/>
                <w:sz w:val="24"/>
                <w:szCs w:val="24"/>
                <w:lang w:val="es-CO"/>
              </w:rPr>
            </w:pPr>
            <w:r w:rsidRPr="00BE103A">
              <w:rPr>
                <w:rFonts w:ascii="Book Antiqua" w:hAnsi="Book Antiqua" w:cs="Arial"/>
                <w:bCs/>
                <w:sz w:val="24"/>
                <w:szCs w:val="24"/>
              </w:rPr>
              <w:t xml:space="preserve">Por la cual se crea el programa “Estado Contigo” para mujeres cabeza de familia, </w:t>
            </w:r>
            <w:r w:rsidRPr="00BE103A">
              <w:rPr>
                <w:rFonts w:ascii="Book Antiqua" w:hAnsi="Book Antiqua" w:cs="Arial"/>
                <w:bCs/>
                <w:sz w:val="24"/>
                <w:szCs w:val="24"/>
                <w:u w:val="single"/>
              </w:rPr>
              <w:t>se fortalece</w:t>
            </w:r>
            <w:r w:rsidRPr="00BE103A">
              <w:rPr>
                <w:rFonts w:ascii="Book Antiqua" w:hAnsi="Book Antiqua" w:cs="Arial"/>
                <w:bCs/>
                <w:sz w:val="24"/>
                <w:szCs w:val="24"/>
              </w:rPr>
              <w:t xml:space="preserve"> el sistema de información para niños, niñas y adolescentes y se dictan otras disposiciones</w:t>
            </w:r>
          </w:p>
        </w:tc>
        <w:tc>
          <w:tcPr>
            <w:tcW w:w="2376" w:type="dxa"/>
          </w:tcPr>
          <w:p w14:paraId="031487A3" w14:textId="4D61EDA1" w:rsidR="00002753" w:rsidRPr="00BE103A" w:rsidRDefault="00002753" w:rsidP="00D05B50">
            <w:pPr>
              <w:jc w:val="both"/>
              <w:rPr>
                <w:rFonts w:ascii="Book Antiqua" w:hAnsi="Book Antiqua" w:cs="Arial"/>
                <w:color w:val="000000"/>
                <w:sz w:val="24"/>
                <w:szCs w:val="24"/>
              </w:rPr>
            </w:pPr>
            <w:r w:rsidRPr="00BE103A">
              <w:rPr>
                <w:rFonts w:ascii="Book Antiqua" w:hAnsi="Book Antiqua" w:cs="Arial"/>
                <w:b/>
                <w:color w:val="000000"/>
                <w:sz w:val="24"/>
                <w:szCs w:val="24"/>
              </w:rPr>
              <w:t xml:space="preserve">Se acoge el texto </w:t>
            </w:r>
            <w:r w:rsidR="0083049E" w:rsidRPr="00BE103A">
              <w:rPr>
                <w:rFonts w:ascii="Book Antiqua" w:hAnsi="Book Antiqua" w:cs="Arial"/>
                <w:b/>
                <w:color w:val="000000"/>
                <w:sz w:val="24"/>
                <w:szCs w:val="24"/>
              </w:rPr>
              <w:t>aprobado en</w:t>
            </w:r>
            <w:r w:rsidRPr="00BE103A">
              <w:rPr>
                <w:rFonts w:ascii="Book Antiqua" w:hAnsi="Book Antiqua" w:cs="Arial"/>
                <w:b/>
                <w:color w:val="000000"/>
                <w:sz w:val="24"/>
                <w:szCs w:val="24"/>
              </w:rPr>
              <w:t xml:space="preserve"> </w:t>
            </w:r>
            <w:r w:rsidR="001054F7" w:rsidRPr="00BE103A">
              <w:rPr>
                <w:rFonts w:ascii="Book Antiqua" w:hAnsi="Book Antiqua" w:cs="Arial"/>
                <w:b/>
                <w:color w:val="000000"/>
                <w:sz w:val="24"/>
                <w:szCs w:val="24"/>
              </w:rPr>
              <w:t>Cámara</w:t>
            </w:r>
            <w:r w:rsidR="00BA06E4" w:rsidRPr="00BE103A">
              <w:rPr>
                <w:rFonts w:ascii="Book Antiqua" w:hAnsi="Book Antiqua" w:cs="Arial"/>
                <w:color w:val="000000"/>
                <w:sz w:val="24"/>
                <w:szCs w:val="24"/>
              </w:rPr>
              <w:t xml:space="preserve">. </w:t>
            </w:r>
            <w:r w:rsidR="00BA06E4" w:rsidRPr="00BE103A">
              <w:rPr>
                <w:rFonts w:ascii="Book Antiqua" w:hAnsi="Book Antiqua" w:cs="Arial"/>
                <w:color w:val="000000"/>
                <w:sz w:val="24"/>
                <w:szCs w:val="24"/>
              </w:rPr>
              <w:br/>
            </w:r>
          </w:p>
        </w:tc>
      </w:tr>
      <w:tr w:rsidR="0083049E" w:rsidRPr="00BE103A" w14:paraId="081CBF1F" w14:textId="77777777" w:rsidTr="005B2858">
        <w:tc>
          <w:tcPr>
            <w:tcW w:w="3463" w:type="dxa"/>
          </w:tcPr>
          <w:p w14:paraId="0ED18FBD" w14:textId="77777777" w:rsidR="0083049E" w:rsidRPr="00BE103A" w:rsidRDefault="0083049E" w:rsidP="001054F7">
            <w:pPr>
              <w:pStyle w:val="Default"/>
              <w:jc w:val="both"/>
              <w:rPr>
                <w:rFonts w:ascii="Book Antiqua" w:hAnsi="Book Antiqua"/>
                <w:b/>
                <w:bCs/>
                <w:color w:val="auto"/>
              </w:rPr>
            </w:pPr>
          </w:p>
        </w:tc>
        <w:tc>
          <w:tcPr>
            <w:tcW w:w="3457" w:type="dxa"/>
          </w:tcPr>
          <w:p w14:paraId="1A2F8973" w14:textId="469F1E71" w:rsidR="0083049E" w:rsidRPr="00BE103A" w:rsidRDefault="0083049E" w:rsidP="0083049E">
            <w:pPr>
              <w:jc w:val="both"/>
              <w:rPr>
                <w:rFonts w:ascii="Book Antiqua" w:eastAsia="Times New Roman" w:hAnsi="Book Antiqua" w:cs="Times New Roman"/>
                <w:sz w:val="24"/>
                <w:szCs w:val="24"/>
                <w:lang w:val="es-CO" w:eastAsia="es-ES_tradnl"/>
              </w:rPr>
            </w:pPr>
            <w:r w:rsidRPr="00BE103A">
              <w:rPr>
                <w:rFonts w:ascii="Book Antiqua" w:eastAsia="Times New Roman" w:hAnsi="Book Antiqua" w:cs="Times New Roman"/>
                <w:b/>
                <w:sz w:val="24"/>
                <w:szCs w:val="24"/>
                <w:lang w:val="es-CO" w:eastAsia="es-ES_tradnl"/>
              </w:rPr>
              <w:t>Artículo 1</w:t>
            </w:r>
            <w:r w:rsidRPr="00BE103A">
              <w:rPr>
                <w:rFonts w:ascii="Book Antiqua" w:hAnsi="Book Antiqua"/>
                <w:b/>
                <w:bCs/>
                <w:sz w:val="24"/>
                <w:szCs w:val="24"/>
              </w:rPr>
              <w:t>º</w:t>
            </w:r>
            <w:r w:rsidRPr="00BE103A">
              <w:rPr>
                <w:rFonts w:ascii="Book Antiqua" w:eastAsia="Times New Roman" w:hAnsi="Book Antiqua" w:cs="Times New Roman"/>
                <w:b/>
                <w:sz w:val="24"/>
                <w:szCs w:val="24"/>
                <w:lang w:val="es-CO" w:eastAsia="es-ES_tradnl"/>
              </w:rPr>
              <w:t>. Fortalecimiento de la familia.</w:t>
            </w:r>
            <w:r w:rsidRPr="00BE103A">
              <w:rPr>
                <w:rFonts w:ascii="Book Antiqua" w:eastAsia="Times New Roman" w:hAnsi="Book Antiqua" w:cs="Times New Roman"/>
                <w:sz w:val="24"/>
                <w:szCs w:val="24"/>
                <w:lang w:val="es-CO" w:eastAsia="es-ES_tradnl"/>
              </w:rPr>
              <w:t xml:space="preserve"> Adiciónese un numeral al artículo 21 de la Ley 7 de 1979, el cual quedará así: </w:t>
            </w:r>
          </w:p>
          <w:p w14:paraId="2CB8C1F7" w14:textId="77777777" w:rsidR="0083049E" w:rsidRPr="00BE103A" w:rsidRDefault="0083049E" w:rsidP="0083049E">
            <w:pPr>
              <w:jc w:val="both"/>
              <w:rPr>
                <w:rFonts w:ascii="Book Antiqua" w:eastAsia="Times New Roman" w:hAnsi="Book Antiqua" w:cs="Times New Roman"/>
                <w:color w:val="000000" w:themeColor="text1"/>
                <w:sz w:val="24"/>
                <w:szCs w:val="24"/>
                <w:lang w:val="es-CO" w:eastAsia="es-ES_tradnl"/>
              </w:rPr>
            </w:pPr>
            <w:r w:rsidRPr="00BE103A">
              <w:rPr>
                <w:rFonts w:ascii="Book Antiqua" w:eastAsia="Times New Roman" w:hAnsi="Book Antiqua" w:cs="Times New Roman"/>
                <w:b/>
                <w:sz w:val="24"/>
                <w:szCs w:val="24"/>
                <w:lang w:val="es-CO" w:eastAsia="es-ES_tradnl"/>
              </w:rPr>
              <w:t>Numeral nuevo</w:t>
            </w:r>
            <w:r w:rsidRPr="00BE103A">
              <w:rPr>
                <w:rFonts w:ascii="Book Antiqua" w:eastAsia="Times New Roman" w:hAnsi="Book Antiqua" w:cs="Times New Roman"/>
                <w:sz w:val="24"/>
                <w:szCs w:val="24"/>
                <w:lang w:val="es-CO" w:eastAsia="es-ES_tradnl"/>
              </w:rPr>
              <w:t xml:space="preserve">. El </w:t>
            </w:r>
            <w:r w:rsidRPr="00BE103A">
              <w:rPr>
                <w:rFonts w:ascii="Book Antiqua" w:eastAsia="Times New Roman" w:hAnsi="Book Antiqua" w:cs="Times New Roman"/>
                <w:color w:val="000000" w:themeColor="text1"/>
                <w:sz w:val="24"/>
                <w:szCs w:val="24"/>
                <w:lang w:val="es-CO" w:eastAsia="es-ES_tradnl"/>
              </w:rPr>
              <w:t xml:space="preserve">ICBF, además de sus funciones establecidas, se constituye como la entidad de defensa de las familias colombianas, especialmente en lo que respecta a la protección de </w:t>
            </w:r>
            <w:r w:rsidRPr="00BE103A">
              <w:rPr>
                <w:rFonts w:ascii="Book Antiqua" w:eastAsia="Times New Roman" w:hAnsi="Book Antiqua" w:cs="Times New Roman"/>
                <w:color w:val="000000" w:themeColor="text1"/>
                <w:sz w:val="24"/>
                <w:szCs w:val="24"/>
                <w:lang w:val="es-CO" w:eastAsia="es-ES_tradnl"/>
              </w:rPr>
              <w:lastRenderedPageBreak/>
              <w:t>los derechos de los niños, niñas y adolescentes. Trabajará con las familias para prevenir la desnutrición, las distintas formas de violencia, las adicciones, la deserción escolar, y el abandono de los niños, niñas y adolescentes.</w:t>
            </w:r>
          </w:p>
          <w:p w14:paraId="46F5FB9E" w14:textId="77777777" w:rsidR="0083049E" w:rsidRPr="00BE103A" w:rsidRDefault="0083049E" w:rsidP="0083049E">
            <w:pPr>
              <w:jc w:val="both"/>
              <w:rPr>
                <w:rFonts w:ascii="Book Antiqua" w:eastAsia="Times New Roman" w:hAnsi="Book Antiqua" w:cs="Times New Roman"/>
                <w:color w:val="000000" w:themeColor="text1"/>
                <w:sz w:val="24"/>
                <w:szCs w:val="24"/>
                <w:lang w:val="es-CO" w:eastAsia="es-ES_tradnl"/>
              </w:rPr>
            </w:pPr>
          </w:p>
          <w:p w14:paraId="65C2C2E6" w14:textId="77777777" w:rsidR="0083049E" w:rsidRPr="00BE103A" w:rsidRDefault="0083049E" w:rsidP="0083049E">
            <w:pPr>
              <w:jc w:val="both"/>
              <w:rPr>
                <w:rFonts w:ascii="Book Antiqua" w:eastAsia="Times New Roman" w:hAnsi="Book Antiqua" w:cs="Times New Roman"/>
                <w:color w:val="000000" w:themeColor="text1"/>
                <w:sz w:val="24"/>
                <w:szCs w:val="24"/>
                <w:lang w:val="es-CO" w:eastAsia="es-ES_tradnl"/>
              </w:rPr>
            </w:pPr>
            <w:r w:rsidRPr="00BE103A">
              <w:rPr>
                <w:rFonts w:ascii="Book Antiqua" w:eastAsia="Times New Roman" w:hAnsi="Book Antiqua" w:cs="Times New Roman"/>
                <w:color w:val="000000" w:themeColor="text1"/>
                <w:sz w:val="24"/>
                <w:szCs w:val="24"/>
                <w:lang w:val="es-CO" w:eastAsia="es-ES_tradnl"/>
              </w:rPr>
              <w:t xml:space="preserve">Atendiendo la prelación que otorga la constitución de los derechos de las niñas, niños y adolescentes, cuando el ICBF en cumplimiento de sus funciones identifique jefes cabeza de hogar en situación de vulnerabilidad, remitirá la información al Departamento Administrativo para la Prosperidad Social -DPS, o quién haga sus veces, para que sean incluidas en los programas sociales ofertados de manera prioritaria y de conformidad con los requisitos establecidos. </w:t>
            </w:r>
          </w:p>
          <w:p w14:paraId="7BBBDDF9" w14:textId="77777777" w:rsidR="0083049E" w:rsidRPr="00BE103A" w:rsidRDefault="0083049E" w:rsidP="0083049E">
            <w:pPr>
              <w:jc w:val="both"/>
              <w:rPr>
                <w:rFonts w:ascii="Book Antiqua" w:eastAsia="Times New Roman" w:hAnsi="Book Antiqua" w:cs="Times New Roman"/>
                <w:b/>
                <w:color w:val="000000" w:themeColor="text1"/>
                <w:sz w:val="24"/>
                <w:szCs w:val="24"/>
                <w:lang w:val="es-CO" w:eastAsia="es-ES_tradnl"/>
              </w:rPr>
            </w:pPr>
          </w:p>
          <w:p w14:paraId="18840FEB" w14:textId="2987BBBB" w:rsidR="0083049E" w:rsidRPr="00A950F5" w:rsidRDefault="0083049E" w:rsidP="00A950F5">
            <w:pPr>
              <w:jc w:val="both"/>
              <w:rPr>
                <w:rFonts w:ascii="Book Antiqua" w:hAnsi="Book Antiqua"/>
                <w:color w:val="000000" w:themeColor="text1"/>
                <w:sz w:val="24"/>
                <w:szCs w:val="24"/>
              </w:rPr>
            </w:pPr>
            <w:r w:rsidRPr="00BE103A">
              <w:rPr>
                <w:rFonts w:ascii="Book Antiqua" w:eastAsia="Times New Roman" w:hAnsi="Book Antiqua" w:cs="Times New Roman"/>
                <w:b/>
                <w:color w:val="000000" w:themeColor="text1"/>
                <w:sz w:val="24"/>
                <w:szCs w:val="24"/>
                <w:lang w:val="es-CO" w:eastAsia="es-ES_tradnl"/>
              </w:rPr>
              <w:t>Parágrafo.</w:t>
            </w:r>
            <w:r w:rsidRPr="00BE103A">
              <w:rPr>
                <w:rFonts w:ascii="Book Antiqua" w:eastAsia="Times New Roman" w:hAnsi="Book Antiqua" w:cs="Times New Roman"/>
                <w:color w:val="000000" w:themeColor="text1"/>
                <w:sz w:val="24"/>
                <w:szCs w:val="24"/>
                <w:lang w:val="es-CO" w:eastAsia="es-ES_tradnl"/>
              </w:rPr>
              <w:t xml:space="preserve"> Para efectos de interpretación de esta ley, entiéndase por jefe cabeza de hogar a la persona cabeza de familia</w:t>
            </w:r>
            <w:r w:rsidR="002F6424" w:rsidRPr="00BE103A">
              <w:rPr>
                <w:rFonts w:ascii="Book Antiqua" w:hAnsi="Book Antiqua"/>
                <w:color w:val="000000" w:themeColor="text1"/>
                <w:sz w:val="24"/>
                <w:szCs w:val="24"/>
              </w:rPr>
              <w:t xml:space="preserve"> que asume en forma exclusiva y sin apoyo alguno la responsabilidad del hogar teniendo a su </w:t>
            </w:r>
            <w:r w:rsidR="002F6424" w:rsidRPr="00BE103A">
              <w:rPr>
                <w:rFonts w:ascii="Book Antiqua" w:hAnsi="Book Antiqua"/>
                <w:color w:val="000000" w:themeColor="text1"/>
                <w:sz w:val="24"/>
                <w:szCs w:val="24"/>
              </w:rPr>
              <w:lastRenderedPageBreak/>
              <w:t xml:space="preserve">cargo de forma permanente hijos menores o personas en condición de discapacidad. </w:t>
            </w:r>
          </w:p>
        </w:tc>
        <w:tc>
          <w:tcPr>
            <w:tcW w:w="2376" w:type="dxa"/>
          </w:tcPr>
          <w:p w14:paraId="1D635E13" w14:textId="79FA00D5" w:rsidR="0083049E" w:rsidRPr="00BE103A" w:rsidRDefault="0083049E" w:rsidP="00D05B50">
            <w:pPr>
              <w:jc w:val="both"/>
              <w:rPr>
                <w:rFonts w:ascii="Book Antiqua" w:hAnsi="Book Antiqua" w:cs="Arial"/>
                <w:b/>
                <w:color w:val="000000"/>
                <w:sz w:val="24"/>
                <w:szCs w:val="24"/>
              </w:rPr>
            </w:pPr>
            <w:r w:rsidRPr="00BE103A">
              <w:rPr>
                <w:rFonts w:ascii="Book Antiqua" w:hAnsi="Book Antiqua" w:cs="Arial"/>
                <w:b/>
                <w:color w:val="000000"/>
                <w:sz w:val="24"/>
                <w:szCs w:val="24"/>
              </w:rPr>
              <w:lastRenderedPageBreak/>
              <w:t>Se acoge el texto aprobado en Cámara</w:t>
            </w:r>
            <w:r w:rsidRPr="00BE103A">
              <w:rPr>
                <w:rFonts w:ascii="Book Antiqua" w:hAnsi="Book Antiqua" w:cs="Arial"/>
                <w:color w:val="000000"/>
                <w:sz w:val="24"/>
                <w:szCs w:val="24"/>
              </w:rPr>
              <w:t>.</w:t>
            </w:r>
          </w:p>
        </w:tc>
      </w:tr>
      <w:tr w:rsidR="001054F7" w:rsidRPr="00BE103A" w14:paraId="02AFB345" w14:textId="77777777" w:rsidTr="005B2858">
        <w:tc>
          <w:tcPr>
            <w:tcW w:w="3463" w:type="dxa"/>
          </w:tcPr>
          <w:p w14:paraId="297D215B" w14:textId="77777777" w:rsidR="001054F7" w:rsidRPr="00BE103A" w:rsidRDefault="001054F7" w:rsidP="001054F7">
            <w:pPr>
              <w:pStyle w:val="Default"/>
              <w:jc w:val="both"/>
              <w:rPr>
                <w:rFonts w:ascii="Book Antiqua" w:hAnsi="Book Antiqua" w:cs="OCCCKE+Tahoma"/>
                <w:color w:val="auto"/>
              </w:rPr>
            </w:pPr>
            <w:r w:rsidRPr="00BE103A">
              <w:rPr>
                <w:rFonts w:ascii="Book Antiqua" w:hAnsi="Book Antiqua"/>
                <w:b/>
                <w:bCs/>
                <w:color w:val="auto"/>
              </w:rPr>
              <w:lastRenderedPageBreak/>
              <w:t xml:space="preserve">Artículo 1º. </w:t>
            </w:r>
            <w:r w:rsidRPr="00BE103A">
              <w:rPr>
                <w:rFonts w:ascii="Book Antiqua" w:hAnsi="Book Antiqua" w:cs="OCCCKE+Tahoma"/>
                <w:color w:val="auto"/>
              </w:rPr>
              <w:t xml:space="preserve">Créese el Programa “Estado Contigo”, como política pública intersectorial del Estado en materia de protección de los derechos de </w:t>
            </w:r>
            <w:r w:rsidRPr="00BE103A">
              <w:rPr>
                <w:rFonts w:ascii="Book Antiqua" w:hAnsi="Book Antiqua" w:cs="OCCCKE+Tahoma"/>
                <w:color w:val="auto"/>
                <w:u w:val="single"/>
              </w:rPr>
              <w:t>las mujeres cabeza de familia</w:t>
            </w:r>
            <w:r w:rsidRPr="00BE103A">
              <w:rPr>
                <w:rFonts w:ascii="Book Antiqua" w:hAnsi="Book Antiqua" w:cs="OCCCKE+Tahoma"/>
                <w:color w:val="auto"/>
              </w:rPr>
              <w:t xml:space="preserve"> en condición de vulnerabilidad y sus hijos menores, especialmente las adolescentes </w:t>
            </w:r>
            <w:r w:rsidRPr="00BE103A">
              <w:rPr>
                <w:rFonts w:ascii="Book Antiqua" w:hAnsi="Book Antiqua" w:cs="OCCCKE+Tahoma"/>
                <w:color w:val="auto"/>
                <w:u w:val="single"/>
              </w:rPr>
              <w:t>madres</w:t>
            </w:r>
            <w:r w:rsidRPr="00BE103A">
              <w:rPr>
                <w:rFonts w:ascii="Book Antiqua" w:hAnsi="Book Antiqua" w:cs="OCCCKE+Tahoma"/>
                <w:color w:val="auto"/>
              </w:rPr>
              <w:t xml:space="preserve"> cabeza de familia. </w:t>
            </w:r>
          </w:p>
          <w:p w14:paraId="407557E2" w14:textId="77777777" w:rsidR="001054F7" w:rsidRPr="00BE103A" w:rsidRDefault="001054F7" w:rsidP="001054F7">
            <w:pPr>
              <w:pStyle w:val="Default"/>
              <w:rPr>
                <w:rFonts w:ascii="Book Antiqua" w:hAnsi="Book Antiqua" w:cs="OCCCKE+Tahoma"/>
                <w:color w:val="auto"/>
              </w:rPr>
            </w:pPr>
          </w:p>
          <w:p w14:paraId="70B94FF1" w14:textId="77777777" w:rsidR="001054F7" w:rsidRPr="00BE103A" w:rsidRDefault="001054F7" w:rsidP="001054F7">
            <w:pPr>
              <w:pStyle w:val="Default"/>
              <w:jc w:val="both"/>
              <w:rPr>
                <w:rFonts w:ascii="Book Antiqua" w:hAnsi="Book Antiqua" w:cs="OCCCKE+Tahoma"/>
                <w:color w:val="auto"/>
              </w:rPr>
            </w:pPr>
            <w:r w:rsidRPr="00BE103A">
              <w:rPr>
                <w:rFonts w:ascii="Book Antiqua" w:hAnsi="Book Antiqua" w:cs="OCCCKE+Tahoma"/>
                <w:color w:val="auto"/>
              </w:rPr>
              <w:t xml:space="preserve">Este </w:t>
            </w:r>
            <w:r w:rsidRPr="00BE103A">
              <w:rPr>
                <w:rFonts w:ascii="Book Antiqua" w:hAnsi="Book Antiqua" w:cs="OCCCKE+Tahoma"/>
                <w:color w:val="000000" w:themeColor="text1"/>
              </w:rPr>
              <w:t xml:space="preserve">programa será coordinado por la Alta Consejería Presidencial para la Equidad de la Mujer, </w:t>
            </w:r>
            <w:r w:rsidRPr="00BE103A">
              <w:rPr>
                <w:rFonts w:ascii="Book Antiqua" w:hAnsi="Book Antiqua" w:cs="OCCCKE+Tahoma"/>
                <w:color w:val="auto"/>
              </w:rPr>
              <w:t xml:space="preserve">o la que haga sus veces, atendiendo los criterios de vulnerabilidad y riesgo de violación de los derechos de los niños, niñas y adolescentes, para que las entidades cabeza de cada sector implementen medidas para suministrar la oferta estatal que responda a las necesidades de </w:t>
            </w:r>
            <w:r w:rsidRPr="00BE103A">
              <w:rPr>
                <w:rFonts w:ascii="Book Antiqua" w:hAnsi="Book Antiqua" w:cs="OCCCKE+Tahoma"/>
                <w:color w:val="auto"/>
                <w:u w:val="single"/>
              </w:rPr>
              <w:t>las mujeres</w:t>
            </w:r>
            <w:r w:rsidRPr="00BE103A">
              <w:rPr>
                <w:rFonts w:ascii="Book Antiqua" w:hAnsi="Book Antiqua" w:cs="OCCCKE+Tahoma"/>
                <w:color w:val="auto"/>
              </w:rPr>
              <w:t xml:space="preserve"> cabeza de </w:t>
            </w:r>
            <w:r w:rsidRPr="00BE103A">
              <w:rPr>
                <w:rFonts w:ascii="Book Antiqua" w:hAnsi="Book Antiqua" w:cs="OCCCKE+Tahoma"/>
                <w:color w:val="auto"/>
                <w:u w:val="single"/>
              </w:rPr>
              <w:t xml:space="preserve">familia </w:t>
            </w:r>
            <w:r w:rsidRPr="00BE103A">
              <w:rPr>
                <w:rFonts w:ascii="Book Antiqua" w:hAnsi="Book Antiqua" w:cs="OCCCKE+Tahoma"/>
                <w:color w:val="auto"/>
              </w:rPr>
              <w:t xml:space="preserve">en condición de vulnerabilidad y sus familias. </w:t>
            </w:r>
          </w:p>
          <w:p w14:paraId="103CBE66" w14:textId="77777777" w:rsidR="001054F7" w:rsidRPr="00BE103A" w:rsidRDefault="001054F7" w:rsidP="001054F7">
            <w:pPr>
              <w:pStyle w:val="Default"/>
              <w:rPr>
                <w:rFonts w:ascii="Book Antiqua" w:hAnsi="Book Antiqua" w:cs="OCCCKE+Tahoma"/>
                <w:color w:val="auto"/>
              </w:rPr>
            </w:pPr>
          </w:p>
          <w:p w14:paraId="05610DA0" w14:textId="77777777" w:rsidR="001054F7" w:rsidRPr="00BE103A" w:rsidRDefault="001054F7" w:rsidP="001054F7">
            <w:pPr>
              <w:pStyle w:val="Default"/>
              <w:jc w:val="both"/>
              <w:rPr>
                <w:rFonts w:ascii="Book Antiqua" w:hAnsi="Book Antiqua" w:cs="OCCCKE+Tahoma"/>
                <w:color w:val="auto"/>
              </w:rPr>
            </w:pPr>
            <w:r w:rsidRPr="00BE103A">
              <w:rPr>
                <w:rFonts w:ascii="Book Antiqua" w:hAnsi="Book Antiqua" w:cs="OCCCKE+Tahoma"/>
                <w:color w:val="auto"/>
              </w:rPr>
              <w:t xml:space="preserve">Para este propósito se dispondrá lo siguiente: </w:t>
            </w:r>
          </w:p>
          <w:p w14:paraId="775459EF" w14:textId="77777777" w:rsidR="001054F7" w:rsidRPr="00BE103A" w:rsidRDefault="001054F7" w:rsidP="001054F7">
            <w:pPr>
              <w:pStyle w:val="Default"/>
              <w:jc w:val="both"/>
              <w:rPr>
                <w:rFonts w:ascii="Book Antiqua" w:hAnsi="Book Antiqua" w:cs="OCCCKE+Tahoma"/>
                <w:color w:val="auto"/>
              </w:rPr>
            </w:pPr>
          </w:p>
          <w:p w14:paraId="1FDF24D4" w14:textId="2E1F9DC3" w:rsidR="001054F7" w:rsidRPr="00BE103A" w:rsidRDefault="001054F7" w:rsidP="001054F7">
            <w:pPr>
              <w:pStyle w:val="Prrafodelista"/>
              <w:numPr>
                <w:ilvl w:val="0"/>
                <w:numId w:val="5"/>
              </w:numPr>
              <w:adjustRightInd w:val="0"/>
              <w:contextualSpacing w:val="0"/>
              <w:jc w:val="both"/>
              <w:rPr>
                <w:rFonts w:ascii="Book Antiqua" w:eastAsiaTheme="minorHAnsi" w:hAnsi="Book Antiqua" w:cs="OCCCKE+Tahoma"/>
                <w:sz w:val="24"/>
                <w:szCs w:val="24"/>
              </w:rPr>
            </w:pPr>
            <w:r w:rsidRPr="00BE103A">
              <w:rPr>
                <w:rFonts w:ascii="Book Antiqua" w:eastAsiaTheme="minorHAnsi" w:hAnsi="Book Antiqua" w:cs="OCCCKE+Tahoma"/>
                <w:sz w:val="24"/>
                <w:szCs w:val="24"/>
              </w:rPr>
              <w:t xml:space="preserve">El ICBF proporcionará información sobre las </w:t>
            </w:r>
            <w:r w:rsidRPr="00BE103A">
              <w:rPr>
                <w:rFonts w:ascii="Book Antiqua" w:eastAsiaTheme="minorHAnsi" w:hAnsi="Book Antiqua" w:cs="OCCCKE+Tahoma"/>
                <w:sz w:val="24"/>
                <w:szCs w:val="24"/>
                <w:u w:val="single"/>
              </w:rPr>
              <w:t>madres cabeza de familia</w:t>
            </w:r>
            <w:r w:rsidRPr="00BE103A">
              <w:rPr>
                <w:rFonts w:ascii="Book Antiqua" w:eastAsiaTheme="minorHAnsi" w:hAnsi="Book Antiqua" w:cs="OCCCKE+Tahoma"/>
                <w:sz w:val="24"/>
                <w:szCs w:val="24"/>
              </w:rPr>
              <w:t xml:space="preserve"> que se encuentren en condición de vulnerabilidad </w:t>
            </w:r>
            <w:r w:rsidRPr="00BE103A">
              <w:rPr>
                <w:rFonts w:ascii="Book Antiqua" w:eastAsiaTheme="minorHAnsi" w:hAnsi="Book Antiqua" w:cs="OCCCKE+Tahoma"/>
                <w:sz w:val="24"/>
                <w:szCs w:val="24"/>
                <w:u w:val="single"/>
              </w:rPr>
              <w:t>y cuyos hijos/as hagan parte de los programas del instituto</w:t>
            </w:r>
            <w:r w:rsidRPr="00BE103A">
              <w:rPr>
                <w:rFonts w:ascii="Book Antiqua" w:eastAsiaTheme="minorHAnsi" w:hAnsi="Book Antiqua" w:cs="OCCCKE+Tahoma"/>
                <w:sz w:val="24"/>
                <w:szCs w:val="24"/>
              </w:rPr>
              <w:t xml:space="preserve">, de tal forma que se garantice incorporarlos a la oferta institucional </w:t>
            </w:r>
            <w:r w:rsidRPr="00BE103A">
              <w:rPr>
                <w:rFonts w:ascii="Book Antiqua" w:eastAsiaTheme="minorHAnsi" w:hAnsi="Book Antiqua" w:cs="OCCCKE+Tahoma"/>
                <w:sz w:val="24"/>
                <w:szCs w:val="24"/>
                <w:u w:val="single"/>
              </w:rPr>
              <w:t>y ofrecerles herramientas de desarrollo integral que permitan una crianza en condiciones dignas</w:t>
            </w:r>
            <w:r w:rsidRPr="00BE103A">
              <w:rPr>
                <w:rFonts w:ascii="Book Antiqua" w:eastAsiaTheme="minorHAnsi" w:hAnsi="Book Antiqua" w:cs="OCCCKE+Tahoma"/>
                <w:sz w:val="24"/>
                <w:szCs w:val="24"/>
              </w:rPr>
              <w:t xml:space="preserve">. </w:t>
            </w:r>
          </w:p>
          <w:p w14:paraId="0DF401C2" w14:textId="77777777" w:rsidR="00702A38" w:rsidRPr="00BE103A" w:rsidRDefault="00702A38" w:rsidP="00702A38">
            <w:pPr>
              <w:pStyle w:val="Prrafodelista"/>
              <w:adjustRightInd w:val="0"/>
              <w:ind w:left="360"/>
              <w:contextualSpacing w:val="0"/>
              <w:jc w:val="both"/>
              <w:rPr>
                <w:rFonts w:ascii="Book Antiqua" w:eastAsiaTheme="minorHAnsi" w:hAnsi="Book Antiqua" w:cs="OCCCKE+Tahoma"/>
                <w:sz w:val="24"/>
                <w:szCs w:val="24"/>
              </w:rPr>
            </w:pPr>
          </w:p>
          <w:p w14:paraId="4E94987B" w14:textId="63A7C02A" w:rsidR="001054F7" w:rsidRPr="00BE103A" w:rsidRDefault="001054F7" w:rsidP="001054F7">
            <w:pPr>
              <w:pStyle w:val="Prrafodelista"/>
              <w:numPr>
                <w:ilvl w:val="0"/>
                <w:numId w:val="5"/>
              </w:numPr>
              <w:adjustRightInd w:val="0"/>
              <w:contextualSpacing w:val="0"/>
              <w:jc w:val="both"/>
              <w:rPr>
                <w:rFonts w:ascii="Book Antiqua" w:eastAsiaTheme="minorHAnsi" w:hAnsi="Book Antiqua" w:cs="OCCCKE+Tahoma"/>
                <w:sz w:val="24"/>
                <w:szCs w:val="24"/>
              </w:rPr>
            </w:pPr>
            <w:r w:rsidRPr="00BE103A">
              <w:rPr>
                <w:rFonts w:ascii="Book Antiqua" w:eastAsiaTheme="minorHAnsi" w:hAnsi="Book Antiqua" w:cs="OCCCKE+Tahoma"/>
                <w:sz w:val="24"/>
                <w:szCs w:val="24"/>
              </w:rPr>
              <w:t xml:space="preserve">El ICBF deberá ofertar a </w:t>
            </w:r>
            <w:r w:rsidRPr="00BE103A">
              <w:rPr>
                <w:rFonts w:ascii="Book Antiqua" w:eastAsiaTheme="minorHAnsi" w:hAnsi="Book Antiqua" w:cs="OCCCKE+Tahoma"/>
                <w:sz w:val="24"/>
                <w:szCs w:val="24"/>
                <w:u w:val="single"/>
              </w:rPr>
              <w:t>las madres</w:t>
            </w:r>
            <w:r w:rsidRPr="00BE103A">
              <w:rPr>
                <w:rFonts w:ascii="Book Antiqua" w:eastAsiaTheme="minorHAnsi" w:hAnsi="Book Antiqua" w:cs="OCCCKE+Tahoma"/>
                <w:sz w:val="24"/>
                <w:szCs w:val="24"/>
              </w:rPr>
              <w:t xml:space="preserve"> cabeza de </w:t>
            </w:r>
            <w:r w:rsidRPr="00BE103A">
              <w:rPr>
                <w:rFonts w:ascii="Book Antiqua" w:eastAsiaTheme="minorHAnsi" w:hAnsi="Book Antiqua" w:cs="OCCCKE+Tahoma"/>
                <w:sz w:val="24"/>
                <w:szCs w:val="24"/>
                <w:u w:val="single"/>
              </w:rPr>
              <w:t>familia</w:t>
            </w:r>
            <w:r w:rsidRPr="00BE103A">
              <w:rPr>
                <w:rFonts w:ascii="Book Antiqua" w:eastAsiaTheme="minorHAnsi" w:hAnsi="Book Antiqua" w:cs="OCCCKE+Tahoma"/>
                <w:sz w:val="24"/>
                <w:szCs w:val="24"/>
              </w:rPr>
              <w:t xml:space="preserve"> el cuidado de sus hijos menores de edad, incluyendo ofertas de cuidado en jornadas diurnas y nocturnas, con flexibilidad horaria según </w:t>
            </w:r>
            <w:r w:rsidRPr="00BE103A">
              <w:rPr>
                <w:rFonts w:ascii="Book Antiqua" w:eastAsiaTheme="minorHAnsi" w:hAnsi="Book Antiqua" w:cs="OCCCKE+Tahoma"/>
                <w:sz w:val="24"/>
                <w:szCs w:val="24"/>
                <w:u w:val="single"/>
              </w:rPr>
              <w:t xml:space="preserve">las </w:t>
            </w:r>
            <w:r w:rsidRPr="00BE103A">
              <w:rPr>
                <w:rFonts w:ascii="Book Antiqua" w:eastAsiaTheme="minorHAnsi" w:hAnsi="Book Antiqua" w:cs="OCCCKE+Tahoma"/>
                <w:sz w:val="24"/>
                <w:szCs w:val="24"/>
              </w:rPr>
              <w:t xml:space="preserve">necesidades </w:t>
            </w:r>
            <w:r w:rsidRPr="00BE103A">
              <w:rPr>
                <w:rFonts w:ascii="Book Antiqua" w:eastAsiaTheme="minorHAnsi" w:hAnsi="Book Antiqua" w:cs="OCCCKE+Tahoma"/>
                <w:sz w:val="24"/>
                <w:szCs w:val="24"/>
                <w:u w:val="single"/>
              </w:rPr>
              <w:t>de las mujeres cabeza de familia</w:t>
            </w:r>
            <w:r w:rsidRPr="00BE103A">
              <w:rPr>
                <w:rFonts w:ascii="Book Antiqua" w:eastAsiaTheme="minorHAnsi" w:hAnsi="Book Antiqua" w:cs="OCCCKE+Tahoma"/>
                <w:sz w:val="24"/>
                <w:szCs w:val="24"/>
              </w:rPr>
              <w:t>.</w:t>
            </w:r>
          </w:p>
          <w:p w14:paraId="3583F8E1" w14:textId="77777777" w:rsidR="00F5100D" w:rsidRPr="00BE103A" w:rsidRDefault="00F5100D" w:rsidP="00F5100D">
            <w:pPr>
              <w:adjustRightInd w:val="0"/>
              <w:jc w:val="both"/>
              <w:rPr>
                <w:rFonts w:ascii="Book Antiqua" w:eastAsiaTheme="minorHAnsi" w:hAnsi="Book Antiqua" w:cs="OCCCKE+Tahoma"/>
                <w:sz w:val="24"/>
                <w:szCs w:val="24"/>
              </w:rPr>
            </w:pPr>
          </w:p>
          <w:p w14:paraId="35AA7AC1" w14:textId="6C64D303" w:rsidR="001054F7" w:rsidRPr="00BE103A" w:rsidRDefault="001054F7" w:rsidP="001054F7">
            <w:pPr>
              <w:pStyle w:val="Prrafodelista"/>
              <w:numPr>
                <w:ilvl w:val="0"/>
                <w:numId w:val="5"/>
              </w:numPr>
              <w:adjustRightInd w:val="0"/>
              <w:contextualSpacing w:val="0"/>
              <w:jc w:val="both"/>
              <w:rPr>
                <w:rFonts w:ascii="Book Antiqua" w:eastAsiaTheme="minorHAnsi" w:hAnsi="Book Antiqua" w:cs="OCCCKE+Tahoma"/>
                <w:sz w:val="24"/>
                <w:szCs w:val="24"/>
              </w:rPr>
            </w:pPr>
            <w:r w:rsidRPr="00BE103A">
              <w:rPr>
                <w:rFonts w:ascii="Book Antiqua" w:eastAsiaTheme="minorHAnsi" w:hAnsi="Book Antiqua" w:cs="OCCCKE+Tahoma"/>
                <w:sz w:val="24"/>
                <w:szCs w:val="24"/>
              </w:rPr>
              <w:t xml:space="preserve">El Departamento Administrativo para la Prosperidad Social -DPS-, ofertará a </w:t>
            </w:r>
            <w:r w:rsidRPr="00BE103A">
              <w:rPr>
                <w:rFonts w:ascii="Book Antiqua" w:eastAsiaTheme="minorHAnsi" w:hAnsi="Book Antiqua" w:cs="OCCCKE+Tahoma"/>
                <w:sz w:val="24"/>
                <w:szCs w:val="24"/>
                <w:u w:val="single"/>
              </w:rPr>
              <w:t>las madres cabeza de familia</w:t>
            </w:r>
            <w:r w:rsidRPr="00BE103A">
              <w:rPr>
                <w:rFonts w:ascii="Book Antiqua" w:eastAsiaTheme="minorHAnsi" w:hAnsi="Book Antiqua" w:cs="OCCCKE+Tahoma"/>
                <w:sz w:val="24"/>
                <w:szCs w:val="24"/>
              </w:rPr>
              <w:t xml:space="preserve"> en condición de vulnerabilidad y a sus hijos menores, sus </w:t>
            </w:r>
            <w:r w:rsidRPr="00BE103A">
              <w:rPr>
                <w:rFonts w:ascii="Book Antiqua" w:eastAsiaTheme="minorHAnsi" w:hAnsi="Book Antiqua" w:cs="OCCCKE+Tahoma"/>
                <w:sz w:val="24"/>
                <w:szCs w:val="24"/>
              </w:rPr>
              <w:lastRenderedPageBreak/>
              <w:t xml:space="preserve">programas para la equidad social y para la superación de la pobreza. </w:t>
            </w:r>
          </w:p>
          <w:p w14:paraId="73000409" w14:textId="62A7C77A" w:rsidR="00F5100D" w:rsidRPr="00BE103A" w:rsidRDefault="00F5100D" w:rsidP="00F5100D">
            <w:pPr>
              <w:pStyle w:val="Prrafodelista"/>
              <w:adjustRightInd w:val="0"/>
              <w:ind w:left="360"/>
              <w:contextualSpacing w:val="0"/>
              <w:jc w:val="both"/>
              <w:rPr>
                <w:rFonts w:ascii="Book Antiqua" w:eastAsiaTheme="minorHAnsi" w:hAnsi="Book Antiqua" w:cs="OCCCKE+Tahoma"/>
                <w:sz w:val="24"/>
                <w:szCs w:val="24"/>
              </w:rPr>
            </w:pPr>
          </w:p>
          <w:p w14:paraId="599C770C" w14:textId="628FFE7E" w:rsidR="00F5100D" w:rsidRPr="00BE103A" w:rsidRDefault="00F5100D" w:rsidP="00F5100D">
            <w:pPr>
              <w:pStyle w:val="Prrafodelista"/>
              <w:adjustRightInd w:val="0"/>
              <w:ind w:left="360"/>
              <w:contextualSpacing w:val="0"/>
              <w:jc w:val="both"/>
              <w:rPr>
                <w:rFonts w:ascii="Book Antiqua" w:eastAsiaTheme="minorHAnsi" w:hAnsi="Book Antiqua" w:cs="OCCCKE+Tahoma"/>
                <w:sz w:val="24"/>
                <w:szCs w:val="24"/>
              </w:rPr>
            </w:pPr>
          </w:p>
          <w:p w14:paraId="492320A2" w14:textId="55D009E2" w:rsidR="00F5100D" w:rsidRPr="00BE103A" w:rsidRDefault="00F5100D" w:rsidP="00F5100D">
            <w:pPr>
              <w:pStyle w:val="Prrafodelista"/>
              <w:adjustRightInd w:val="0"/>
              <w:ind w:left="360"/>
              <w:contextualSpacing w:val="0"/>
              <w:jc w:val="both"/>
              <w:rPr>
                <w:rFonts w:ascii="Book Antiqua" w:eastAsiaTheme="minorHAnsi" w:hAnsi="Book Antiqua" w:cs="OCCCKE+Tahoma"/>
                <w:sz w:val="24"/>
                <w:szCs w:val="24"/>
              </w:rPr>
            </w:pPr>
          </w:p>
          <w:p w14:paraId="29180629" w14:textId="77777777" w:rsidR="00F5100D" w:rsidRPr="00BE103A" w:rsidRDefault="00F5100D" w:rsidP="00F5100D">
            <w:pPr>
              <w:pStyle w:val="Prrafodelista"/>
              <w:adjustRightInd w:val="0"/>
              <w:ind w:left="360"/>
              <w:contextualSpacing w:val="0"/>
              <w:jc w:val="both"/>
              <w:rPr>
                <w:rFonts w:ascii="Book Antiqua" w:eastAsiaTheme="minorHAnsi" w:hAnsi="Book Antiqua" w:cs="OCCCKE+Tahoma"/>
                <w:sz w:val="24"/>
                <w:szCs w:val="24"/>
              </w:rPr>
            </w:pPr>
          </w:p>
          <w:p w14:paraId="380BF3A6" w14:textId="26EF2585" w:rsidR="00F5100D" w:rsidRPr="00A950F5" w:rsidRDefault="001054F7" w:rsidP="00A950F5">
            <w:pPr>
              <w:pStyle w:val="Prrafodelista"/>
              <w:numPr>
                <w:ilvl w:val="0"/>
                <w:numId w:val="5"/>
              </w:numPr>
              <w:adjustRightInd w:val="0"/>
              <w:contextualSpacing w:val="0"/>
              <w:jc w:val="both"/>
              <w:rPr>
                <w:rFonts w:ascii="Book Antiqua" w:eastAsiaTheme="minorHAnsi" w:hAnsi="Book Antiqua" w:cs="OCCCKE+Tahoma"/>
                <w:sz w:val="24"/>
                <w:szCs w:val="24"/>
              </w:rPr>
            </w:pPr>
            <w:r w:rsidRPr="00BE103A">
              <w:rPr>
                <w:rFonts w:ascii="Book Antiqua" w:eastAsiaTheme="minorHAnsi" w:hAnsi="Book Antiqua" w:cs="OCCCKE+Tahoma"/>
                <w:sz w:val="24"/>
                <w:szCs w:val="24"/>
              </w:rPr>
              <w:t xml:space="preserve">El Ministerio del Trabajo, el SENA y El Ministerio de Comercio, Industria y Turismo, en coordinación, diseñarán e implementarán programas de políticas de generación y acceso a empleos </w:t>
            </w:r>
            <w:r w:rsidRPr="00BE103A">
              <w:rPr>
                <w:rFonts w:ascii="Book Antiqua" w:eastAsiaTheme="minorHAnsi" w:hAnsi="Book Antiqua" w:cs="OCCCKE+Tahoma"/>
                <w:sz w:val="24"/>
                <w:szCs w:val="24"/>
                <w:u w:val="single"/>
              </w:rPr>
              <w:t>dignos</w:t>
            </w:r>
            <w:r w:rsidRPr="00BE103A">
              <w:rPr>
                <w:rFonts w:ascii="Book Antiqua" w:eastAsiaTheme="minorHAnsi" w:hAnsi="Book Antiqua" w:cs="OCCCKE+Tahoma"/>
                <w:sz w:val="24"/>
                <w:szCs w:val="24"/>
              </w:rPr>
              <w:t xml:space="preserve">, así como procesos de formación, capacitación, microcrédito y emprendimiento para </w:t>
            </w:r>
            <w:r w:rsidRPr="00BE103A">
              <w:rPr>
                <w:rFonts w:ascii="Book Antiqua" w:eastAsiaTheme="minorHAnsi" w:hAnsi="Book Antiqua" w:cs="OCCCKE+Tahoma"/>
                <w:sz w:val="24"/>
                <w:szCs w:val="24"/>
                <w:u w:val="single"/>
              </w:rPr>
              <w:t>mujeres cabeza de familia en condición de vulnerabilidad</w:t>
            </w:r>
            <w:r w:rsidRPr="00BE103A">
              <w:rPr>
                <w:rFonts w:ascii="Book Antiqua" w:eastAsiaTheme="minorHAnsi" w:hAnsi="Book Antiqua" w:cs="OCCCKE+Tahoma"/>
                <w:sz w:val="24"/>
                <w:szCs w:val="24"/>
              </w:rPr>
              <w:t xml:space="preserve">. </w:t>
            </w:r>
          </w:p>
          <w:p w14:paraId="7278AD61" w14:textId="77777777" w:rsidR="00F5100D" w:rsidRPr="00BE103A" w:rsidRDefault="00F5100D" w:rsidP="00F5100D">
            <w:pPr>
              <w:pStyle w:val="Prrafodelista"/>
              <w:adjustRightInd w:val="0"/>
              <w:ind w:left="360"/>
              <w:contextualSpacing w:val="0"/>
              <w:jc w:val="both"/>
              <w:rPr>
                <w:rFonts w:ascii="Book Antiqua" w:eastAsiaTheme="minorHAnsi" w:hAnsi="Book Antiqua" w:cs="OCCCKE+Tahoma"/>
                <w:sz w:val="24"/>
                <w:szCs w:val="24"/>
              </w:rPr>
            </w:pPr>
          </w:p>
          <w:p w14:paraId="30628A81" w14:textId="77777777" w:rsidR="001054F7" w:rsidRPr="00BE103A" w:rsidRDefault="001054F7" w:rsidP="001054F7">
            <w:pPr>
              <w:pStyle w:val="Prrafodelista"/>
              <w:numPr>
                <w:ilvl w:val="0"/>
                <w:numId w:val="5"/>
              </w:numPr>
              <w:adjustRightInd w:val="0"/>
              <w:contextualSpacing w:val="0"/>
              <w:jc w:val="both"/>
              <w:rPr>
                <w:rFonts w:ascii="Book Antiqua" w:eastAsiaTheme="minorHAnsi" w:hAnsi="Book Antiqua" w:cs="OCCCKE+Tahoma"/>
                <w:sz w:val="24"/>
                <w:szCs w:val="24"/>
                <w:u w:val="single"/>
              </w:rPr>
            </w:pPr>
            <w:r w:rsidRPr="00BE103A">
              <w:rPr>
                <w:rFonts w:ascii="Book Antiqua" w:eastAsiaTheme="minorHAnsi" w:hAnsi="Book Antiqua" w:cs="OCCCKE+Tahoma"/>
                <w:sz w:val="24"/>
                <w:szCs w:val="24"/>
                <w:u w:val="single"/>
              </w:rPr>
              <w:t xml:space="preserve">El Ministerio de Salud y Protección Social, implementará programas dirigidos a la atención integral en salud y seguridad social de las mujeres cabeza de familia y de sus hijos menores. </w:t>
            </w:r>
          </w:p>
          <w:p w14:paraId="17A02114" w14:textId="77777777" w:rsidR="001054F7" w:rsidRPr="00BE103A" w:rsidRDefault="001054F7" w:rsidP="001054F7">
            <w:pPr>
              <w:pStyle w:val="Default"/>
              <w:rPr>
                <w:rFonts w:ascii="Book Antiqua" w:hAnsi="Book Antiqua"/>
                <w:b/>
                <w:bCs/>
                <w:color w:val="auto"/>
                <w:lang w:val="es-ES"/>
              </w:rPr>
            </w:pPr>
          </w:p>
        </w:tc>
        <w:tc>
          <w:tcPr>
            <w:tcW w:w="3457" w:type="dxa"/>
          </w:tcPr>
          <w:p w14:paraId="46B81E9E" w14:textId="77777777" w:rsidR="0083049E" w:rsidRPr="00BE103A" w:rsidRDefault="0083049E" w:rsidP="0083049E">
            <w:pPr>
              <w:pStyle w:val="Default"/>
              <w:jc w:val="both"/>
              <w:rPr>
                <w:rFonts w:ascii="Book Antiqua" w:hAnsi="Book Antiqua" w:cs="OCCCKE+Tahoma"/>
                <w:color w:val="auto"/>
              </w:rPr>
            </w:pPr>
            <w:r w:rsidRPr="00BE103A">
              <w:rPr>
                <w:rFonts w:ascii="Book Antiqua" w:hAnsi="Book Antiqua"/>
                <w:b/>
                <w:bCs/>
                <w:color w:val="auto"/>
              </w:rPr>
              <w:lastRenderedPageBreak/>
              <w:t xml:space="preserve">Artículo 2º. </w:t>
            </w:r>
            <w:r w:rsidRPr="00BE103A">
              <w:rPr>
                <w:rFonts w:ascii="Book Antiqua" w:hAnsi="Book Antiqua" w:cs="OCCCKE+Tahoma"/>
                <w:color w:val="auto"/>
              </w:rPr>
              <w:t xml:space="preserve">Créese el Programa “Estado Contigo”, como política pública intersectorial del Estado en materia de protección de los derechos de </w:t>
            </w:r>
            <w:r w:rsidRPr="00BE103A">
              <w:rPr>
                <w:rFonts w:ascii="Book Antiqua" w:hAnsi="Book Antiqua" w:cs="OCCCKE+Tahoma"/>
                <w:color w:val="auto"/>
                <w:u w:val="single"/>
              </w:rPr>
              <w:t xml:space="preserve">los </w:t>
            </w:r>
            <w:r w:rsidRPr="00BE103A">
              <w:rPr>
                <w:rFonts w:ascii="Book Antiqua" w:eastAsia="Times New Roman" w:hAnsi="Book Antiqua" w:cs="Times New Roman"/>
                <w:color w:val="000000" w:themeColor="text1"/>
                <w:u w:val="single"/>
                <w:lang w:eastAsia="es-ES_tradnl"/>
              </w:rPr>
              <w:t>jefes cabeza de hogar</w:t>
            </w:r>
            <w:r w:rsidRPr="00BE103A">
              <w:rPr>
                <w:rFonts w:ascii="Book Antiqua" w:hAnsi="Book Antiqua" w:cs="OCCCKE+Tahoma"/>
                <w:color w:val="000000" w:themeColor="text1"/>
              </w:rPr>
              <w:t xml:space="preserve"> en condición de vulnerabilidad y sus hijos menores, especialmente adolescentes </w:t>
            </w:r>
            <w:r w:rsidRPr="00BE103A">
              <w:rPr>
                <w:rFonts w:ascii="Book Antiqua" w:eastAsia="Times New Roman" w:hAnsi="Book Antiqua" w:cs="Times New Roman"/>
                <w:color w:val="000000" w:themeColor="text1"/>
                <w:u w:val="single"/>
                <w:lang w:eastAsia="es-ES_tradnl"/>
              </w:rPr>
              <w:t>jefes</w:t>
            </w:r>
            <w:r w:rsidRPr="00BE103A">
              <w:rPr>
                <w:rFonts w:ascii="Book Antiqua" w:eastAsia="Times New Roman" w:hAnsi="Book Antiqua" w:cs="Times New Roman"/>
                <w:color w:val="000000" w:themeColor="text1"/>
                <w:lang w:eastAsia="es-ES_tradnl"/>
              </w:rPr>
              <w:t xml:space="preserve"> cabeza de hogar</w:t>
            </w:r>
            <w:r w:rsidRPr="00BE103A">
              <w:rPr>
                <w:rFonts w:ascii="Book Antiqua" w:hAnsi="Book Antiqua" w:cs="OCCCKE+Tahoma"/>
                <w:color w:val="000000" w:themeColor="text1"/>
              </w:rPr>
              <w:t xml:space="preserve">. </w:t>
            </w:r>
          </w:p>
          <w:p w14:paraId="207B721C" w14:textId="05F988C8" w:rsidR="0083049E" w:rsidRDefault="0083049E" w:rsidP="0083049E">
            <w:pPr>
              <w:pStyle w:val="Default"/>
              <w:jc w:val="both"/>
              <w:rPr>
                <w:rFonts w:ascii="Book Antiqua" w:hAnsi="Book Antiqua" w:cs="OCCCKE+Tahoma"/>
                <w:color w:val="auto"/>
              </w:rPr>
            </w:pPr>
          </w:p>
          <w:p w14:paraId="51011AA6" w14:textId="77777777" w:rsidR="00452494" w:rsidRPr="00BE103A" w:rsidRDefault="00452494" w:rsidP="0083049E">
            <w:pPr>
              <w:pStyle w:val="Default"/>
              <w:jc w:val="both"/>
              <w:rPr>
                <w:rFonts w:ascii="Book Antiqua" w:hAnsi="Book Antiqua" w:cs="OCCCKE+Tahoma"/>
                <w:color w:val="auto"/>
              </w:rPr>
            </w:pPr>
          </w:p>
          <w:p w14:paraId="3AD5666D" w14:textId="77777777" w:rsidR="0083049E" w:rsidRPr="00BE103A" w:rsidRDefault="0083049E" w:rsidP="0083049E">
            <w:pPr>
              <w:pStyle w:val="Default"/>
              <w:jc w:val="both"/>
              <w:rPr>
                <w:rFonts w:ascii="Book Antiqua" w:hAnsi="Book Antiqua" w:cs="OCCCKE+Tahoma"/>
                <w:color w:val="000000" w:themeColor="text1"/>
              </w:rPr>
            </w:pPr>
            <w:r w:rsidRPr="00BE103A">
              <w:rPr>
                <w:rFonts w:ascii="Book Antiqua" w:hAnsi="Book Antiqua" w:cs="OCCCKE+Tahoma"/>
                <w:color w:val="000000" w:themeColor="text1"/>
              </w:rPr>
              <w:t xml:space="preserve">Este programa será coordinado por la Alta Consejería Presidencial para la Equidad de la Mujer, </w:t>
            </w:r>
            <w:r w:rsidRPr="00BE103A">
              <w:rPr>
                <w:rFonts w:ascii="Book Antiqua" w:hAnsi="Book Antiqua" w:cs="OCCCKE+Tahoma"/>
                <w:color w:val="auto"/>
              </w:rPr>
              <w:t xml:space="preserve">o la que haga sus veces, atendiendo los criterios de vulnerabilidad y riesgo de violación de los derechos de los niños, niñas y adolescentes, para que las entidades de cada sector implementen medidas para suministrar la oferta estatal que responda a las necesidades de </w:t>
            </w:r>
            <w:r w:rsidRPr="00BE103A">
              <w:rPr>
                <w:rFonts w:ascii="Book Antiqua" w:hAnsi="Book Antiqua" w:cs="OCCCKE+Tahoma"/>
                <w:color w:val="auto"/>
                <w:u w:val="single"/>
              </w:rPr>
              <w:t xml:space="preserve">los </w:t>
            </w:r>
            <w:r w:rsidRPr="00BE103A">
              <w:rPr>
                <w:rFonts w:ascii="Book Antiqua" w:eastAsia="Times New Roman" w:hAnsi="Book Antiqua" w:cs="Times New Roman"/>
                <w:color w:val="000000" w:themeColor="text1"/>
                <w:u w:val="single"/>
                <w:lang w:eastAsia="es-ES_tradnl"/>
              </w:rPr>
              <w:t>jefes</w:t>
            </w:r>
            <w:r w:rsidRPr="00BE103A">
              <w:rPr>
                <w:rFonts w:ascii="Book Antiqua" w:eastAsia="Times New Roman" w:hAnsi="Book Antiqua" w:cs="Times New Roman"/>
                <w:color w:val="000000" w:themeColor="text1"/>
                <w:lang w:eastAsia="es-ES_tradnl"/>
              </w:rPr>
              <w:t xml:space="preserve"> cabeza de </w:t>
            </w:r>
            <w:r w:rsidRPr="00BE103A">
              <w:rPr>
                <w:rFonts w:ascii="Book Antiqua" w:eastAsia="Times New Roman" w:hAnsi="Book Antiqua" w:cs="Times New Roman"/>
                <w:color w:val="000000" w:themeColor="text1"/>
                <w:u w:val="single"/>
                <w:lang w:eastAsia="es-ES_tradnl"/>
              </w:rPr>
              <w:t>hogar</w:t>
            </w:r>
            <w:r w:rsidRPr="00BE103A">
              <w:rPr>
                <w:rFonts w:ascii="Book Antiqua" w:hAnsi="Book Antiqua" w:cs="OCCCKE+Tahoma"/>
                <w:color w:val="000000" w:themeColor="text1"/>
              </w:rPr>
              <w:t xml:space="preserve"> en condición de vulnerabilidad y sus familias. </w:t>
            </w:r>
          </w:p>
          <w:p w14:paraId="27C73DAA" w14:textId="77777777" w:rsidR="0083049E" w:rsidRPr="00BE103A" w:rsidRDefault="0083049E" w:rsidP="0083049E">
            <w:pPr>
              <w:pStyle w:val="Default"/>
              <w:rPr>
                <w:rFonts w:ascii="Book Antiqua" w:hAnsi="Book Antiqua" w:cs="OCCCKE+Tahoma"/>
                <w:color w:val="auto"/>
              </w:rPr>
            </w:pPr>
          </w:p>
          <w:p w14:paraId="219562F9" w14:textId="6B8B6E84" w:rsidR="0083049E" w:rsidRPr="00BE103A" w:rsidRDefault="0083049E" w:rsidP="0083049E">
            <w:pPr>
              <w:pStyle w:val="Default"/>
              <w:jc w:val="both"/>
              <w:rPr>
                <w:rFonts w:ascii="Book Antiqua" w:hAnsi="Book Antiqua" w:cs="OCCCKE+Tahoma"/>
                <w:color w:val="auto"/>
              </w:rPr>
            </w:pPr>
            <w:r w:rsidRPr="00BE103A">
              <w:rPr>
                <w:rFonts w:ascii="Book Antiqua" w:hAnsi="Book Antiqua" w:cs="OCCCKE+Tahoma"/>
                <w:color w:val="auto"/>
              </w:rPr>
              <w:t xml:space="preserve">Para este propósito se dispondrá lo siguiente: </w:t>
            </w:r>
          </w:p>
          <w:p w14:paraId="5F1BA0DB" w14:textId="77777777" w:rsidR="00702A38" w:rsidRPr="00BE103A" w:rsidRDefault="00702A38" w:rsidP="0083049E">
            <w:pPr>
              <w:pStyle w:val="Default"/>
              <w:jc w:val="both"/>
              <w:rPr>
                <w:rFonts w:ascii="Book Antiqua" w:hAnsi="Book Antiqua" w:cs="OCCCKE+Tahoma"/>
                <w:color w:val="auto"/>
              </w:rPr>
            </w:pPr>
          </w:p>
          <w:p w14:paraId="7B02B77B" w14:textId="77777777" w:rsidR="0083049E" w:rsidRPr="00BE103A" w:rsidRDefault="0083049E" w:rsidP="0083049E">
            <w:pPr>
              <w:pStyle w:val="Prrafodelista"/>
              <w:numPr>
                <w:ilvl w:val="0"/>
                <w:numId w:val="9"/>
              </w:numPr>
              <w:adjustRightInd w:val="0"/>
              <w:contextualSpacing w:val="0"/>
              <w:jc w:val="both"/>
              <w:rPr>
                <w:rFonts w:ascii="Book Antiqua" w:eastAsiaTheme="minorHAnsi" w:hAnsi="Book Antiqua" w:cs="OCCCKE+Tahoma"/>
                <w:sz w:val="24"/>
                <w:szCs w:val="24"/>
              </w:rPr>
            </w:pPr>
            <w:r w:rsidRPr="00BE103A">
              <w:rPr>
                <w:rFonts w:ascii="Book Antiqua" w:eastAsiaTheme="minorHAnsi" w:hAnsi="Book Antiqua" w:cs="OCCCKE+Tahoma"/>
                <w:sz w:val="24"/>
                <w:szCs w:val="24"/>
              </w:rPr>
              <w:lastRenderedPageBreak/>
              <w:t xml:space="preserve">El ICBF, </w:t>
            </w:r>
            <w:r w:rsidRPr="00BE103A">
              <w:rPr>
                <w:rFonts w:ascii="Book Antiqua" w:eastAsiaTheme="minorHAnsi" w:hAnsi="Book Antiqua" w:cs="OCCCKE+Tahoma"/>
                <w:color w:val="000000" w:themeColor="text1"/>
                <w:sz w:val="24"/>
                <w:szCs w:val="24"/>
                <w:u w:val="single"/>
              </w:rPr>
              <w:t xml:space="preserve">previa autorización de tratamiento de datos personales, </w:t>
            </w:r>
            <w:r w:rsidRPr="00BE103A">
              <w:rPr>
                <w:rFonts w:ascii="Book Antiqua" w:eastAsiaTheme="minorHAnsi" w:hAnsi="Book Antiqua" w:cs="OCCCKE+Tahoma"/>
                <w:color w:val="000000" w:themeColor="text1"/>
                <w:sz w:val="24"/>
                <w:szCs w:val="24"/>
              </w:rPr>
              <w:t xml:space="preserve">proporcionará </w:t>
            </w:r>
            <w:r w:rsidRPr="00BE103A">
              <w:rPr>
                <w:rFonts w:ascii="Book Antiqua" w:eastAsiaTheme="minorHAnsi" w:hAnsi="Book Antiqua" w:cs="OCCCKE+Tahoma"/>
                <w:color w:val="000000" w:themeColor="text1"/>
                <w:sz w:val="24"/>
                <w:szCs w:val="24"/>
                <w:u w:val="single"/>
              </w:rPr>
              <w:t>a las entidades que adelanten programas sociales, la</w:t>
            </w:r>
            <w:r w:rsidRPr="00BE103A">
              <w:rPr>
                <w:rFonts w:ascii="Book Antiqua" w:eastAsiaTheme="minorHAnsi" w:hAnsi="Book Antiqua" w:cs="OCCCKE+Tahoma"/>
                <w:color w:val="000000" w:themeColor="text1"/>
                <w:sz w:val="24"/>
                <w:szCs w:val="24"/>
              </w:rPr>
              <w:t xml:space="preserve"> información sobre los </w:t>
            </w:r>
            <w:r w:rsidRPr="00BE103A">
              <w:rPr>
                <w:rFonts w:ascii="Book Antiqua" w:eastAsia="Times New Roman" w:hAnsi="Book Antiqua" w:cs="Times New Roman"/>
                <w:color w:val="000000" w:themeColor="text1"/>
                <w:sz w:val="24"/>
                <w:szCs w:val="24"/>
                <w:u w:val="single"/>
                <w:lang w:val="es-CO" w:eastAsia="es-ES_tradnl"/>
              </w:rPr>
              <w:t>jefes cabeza de hogar</w:t>
            </w:r>
            <w:r w:rsidRPr="00BE103A">
              <w:rPr>
                <w:rFonts w:ascii="Book Antiqua" w:eastAsiaTheme="minorHAnsi" w:hAnsi="Book Antiqua" w:cs="OCCCKE+Tahoma"/>
                <w:color w:val="000000" w:themeColor="text1"/>
                <w:sz w:val="24"/>
                <w:szCs w:val="24"/>
              </w:rPr>
              <w:t xml:space="preserve"> </w:t>
            </w:r>
            <w:r w:rsidRPr="00BE103A">
              <w:rPr>
                <w:rFonts w:ascii="Book Antiqua" w:eastAsiaTheme="minorHAnsi" w:hAnsi="Book Antiqua" w:cs="OCCCKE+Tahoma"/>
                <w:sz w:val="24"/>
                <w:szCs w:val="24"/>
              </w:rPr>
              <w:t xml:space="preserve">que se encuentren en condición de vulnerabilidad, de tal forma que se garantice incorporarlos a la oferta institucional. </w:t>
            </w:r>
          </w:p>
          <w:p w14:paraId="3245DF66" w14:textId="4BEDACD2" w:rsidR="0083049E" w:rsidRPr="00BE103A" w:rsidRDefault="0083049E" w:rsidP="0083049E">
            <w:pPr>
              <w:pStyle w:val="Prrafodelista"/>
              <w:numPr>
                <w:ilvl w:val="0"/>
                <w:numId w:val="9"/>
              </w:numPr>
              <w:adjustRightInd w:val="0"/>
              <w:contextualSpacing w:val="0"/>
              <w:jc w:val="both"/>
              <w:rPr>
                <w:rFonts w:ascii="Book Antiqua" w:eastAsiaTheme="minorHAnsi" w:hAnsi="Book Antiqua" w:cs="OCCCKE+Tahoma"/>
                <w:sz w:val="24"/>
                <w:szCs w:val="24"/>
              </w:rPr>
            </w:pPr>
            <w:r w:rsidRPr="00BE103A">
              <w:rPr>
                <w:rFonts w:ascii="Book Antiqua" w:eastAsiaTheme="minorHAnsi" w:hAnsi="Book Antiqua" w:cs="OCCCKE+Tahoma"/>
                <w:sz w:val="24"/>
                <w:szCs w:val="24"/>
              </w:rPr>
              <w:t xml:space="preserve">El ICBF deberá ofertar a </w:t>
            </w:r>
            <w:r w:rsidRPr="00BE103A">
              <w:rPr>
                <w:rFonts w:ascii="Book Antiqua" w:eastAsiaTheme="minorHAnsi" w:hAnsi="Book Antiqua" w:cs="OCCCKE+Tahoma"/>
                <w:color w:val="000000" w:themeColor="text1"/>
                <w:sz w:val="24"/>
                <w:szCs w:val="24"/>
                <w:u w:val="single"/>
              </w:rPr>
              <w:t xml:space="preserve">los </w:t>
            </w:r>
            <w:r w:rsidRPr="00BE103A">
              <w:rPr>
                <w:rFonts w:ascii="Book Antiqua" w:eastAsia="Times New Roman" w:hAnsi="Book Antiqua" w:cs="Times New Roman"/>
                <w:color w:val="000000" w:themeColor="text1"/>
                <w:sz w:val="24"/>
                <w:szCs w:val="24"/>
                <w:u w:val="single"/>
                <w:lang w:val="es-CO" w:eastAsia="es-ES_tradnl"/>
              </w:rPr>
              <w:t>jefes</w:t>
            </w:r>
            <w:r w:rsidRPr="00BE103A">
              <w:rPr>
                <w:rFonts w:ascii="Book Antiqua" w:eastAsia="Times New Roman" w:hAnsi="Book Antiqua" w:cs="Times New Roman"/>
                <w:color w:val="000000" w:themeColor="text1"/>
                <w:sz w:val="24"/>
                <w:szCs w:val="24"/>
                <w:lang w:val="es-CO" w:eastAsia="es-ES_tradnl"/>
              </w:rPr>
              <w:t xml:space="preserve"> cabeza de </w:t>
            </w:r>
            <w:r w:rsidRPr="00BE103A">
              <w:rPr>
                <w:rFonts w:ascii="Book Antiqua" w:eastAsia="Times New Roman" w:hAnsi="Book Antiqua" w:cs="Times New Roman"/>
                <w:color w:val="000000" w:themeColor="text1"/>
                <w:sz w:val="24"/>
                <w:szCs w:val="24"/>
                <w:u w:val="single"/>
                <w:lang w:val="es-CO" w:eastAsia="es-ES_tradnl"/>
              </w:rPr>
              <w:t>hogar</w:t>
            </w:r>
            <w:r w:rsidRPr="00BE103A">
              <w:rPr>
                <w:rFonts w:ascii="Book Antiqua" w:eastAsiaTheme="minorHAnsi" w:hAnsi="Book Antiqua" w:cs="OCCCKE+Tahoma"/>
                <w:sz w:val="24"/>
                <w:szCs w:val="24"/>
                <w:u w:val="single"/>
              </w:rPr>
              <w:t xml:space="preserve"> </w:t>
            </w:r>
            <w:r w:rsidRPr="00BE103A">
              <w:rPr>
                <w:rFonts w:ascii="Book Antiqua" w:eastAsiaTheme="minorHAnsi" w:hAnsi="Book Antiqua" w:cs="OCCCKE+Tahoma"/>
                <w:sz w:val="24"/>
                <w:szCs w:val="24"/>
              </w:rPr>
              <w:t xml:space="preserve">el cuidado de sus hijos menores de edad, incluyendo ofertas de cuidado en jornadas diurnas y nocturnas, con flexibilidad horaria, según </w:t>
            </w:r>
            <w:r w:rsidRPr="00BE103A">
              <w:rPr>
                <w:rFonts w:ascii="Book Antiqua" w:eastAsiaTheme="minorHAnsi" w:hAnsi="Book Antiqua" w:cs="OCCCKE+Tahoma"/>
                <w:sz w:val="24"/>
                <w:szCs w:val="24"/>
                <w:u w:val="single"/>
              </w:rPr>
              <w:t>sus</w:t>
            </w:r>
            <w:r w:rsidRPr="00BE103A">
              <w:rPr>
                <w:rFonts w:ascii="Book Antiqua" w:eastAsiaTheme="minorHAnsi" w:hAnsi="Book Antiqua" w:cs="OCCCKE+Tahoma"/>
                <w:sz w:val="24"/>
                <w:szCs w:val="24"/>
              </w:rPr>
              <w:t xml:space="preserve"> necesidades.</w:t>
            </w:r>
          </w:p>
          <w:p w14:paraId="780BCB81" w14:textId="77777777" w:rsidR="00F5100D" w:rsidRPr="00BE103A" w:rsidRDefault="00F5100D" w:rsidP="00F5100D">
            <w:pPr>
              <w:pStyle w:val="Prrafodelista"/>
              <w:adjustRightInd w:val="0"/>
              <w:contextualSpacing w:val="0"/>
              <w:jc w:val="both"/>
              <w:rPr>
                <w:rFonts w:ascii="Book Antiqua" w:eastAsiaTheme="minorHAnsi" w:hAnsi="Book Antiqua" w:cs="OCCCKE+Tahoma"/>
                <w:sz w:val="24"/>
                <w:szCs w:val="24"/>
              </w:rPr>
            </w:pPr>
          </w:p>
          <w:p w14:paraId="2A4647B0" w14:textId="77777777" w:rsidR="00F5100D" w:rsidRPr="00BE103A" w:rsidRDefault="0083049E" w:rsidP="0083049E">
            <w:pPr>
              <w:pStyle w:val="Prrafodelista"/>
              <w:numPr>
                <w:ilvl w:val="0"/>
                <w:numId w:val="9"/>
              </w:numPr>
              <w:adjustRightInd w:val="0"/>
              <w:contextualSpacing w:val="0"/>
              <w:jc w:val="both"/>
              <w:rPr>
                <w:rFonts w:ascii="Book Antiqua" w:eastAsiaTheme="minorHAnsi" w:hAnsi="Book Antiqua" w:cs="OCCCKE+Tahoma"/>
                <w:sz w:val="24"/>
                <w:szCs w:val="24"/>
              </w:rPr>
            </w:pPr>
            <w:r w:rsidRPr="00BE103A">
              <w:rPr>
                <w:rFonts w:ascii="Book Antiqua" w:eastAsiaTheme="minorHAnsi" w:hAnsi="Book Antiqua" w:cs="OCCCKE+Tahoma"/>
                <w:sz w:val="24"/>
                <w:szCs w:val="24"/>
              </w:rPr>
              <w:t xml:space="preserve">El Departamento Administrativo para la Prosperidad Social -DPS-, ofertará </w:t>
            </w:r>
            <w:r w:rsidRPr="00BE103A">
              <w:rPr>
                <w:rFonts w:ascii="Book Antiqua" w:eastAsiaTheme="minorHAnsi" w:hAnsi="Book Antiqua" w:cs="OCCCKE+Tahoma"/>
                <w:sz w:val="24"/>
                <w:szCs w:val="24"/>
                <w:u w:val="single"/>
              </w:rPr>
              <w:t xml:space="preserve">de manera prioritaria a los </w:t>
            </w:r>
            <w:r w:rsidRPr="00BE103A">
              <w:rPr>
                <w:rFonts w:ascii="Book Antiqua" w:eastAsia="Times New Roman" w:hAnsi="Book Antiqua" w:cs="Times New Roman"/>
                <w:color w:val="000000" w:themeColor="text1"/>
                <w:sz w:val="24"/>
                <w:szCs w:val="24"/>
                <w:u w:val="single"/>
                <w:lang w:val="es-CO" w:eastAsia="es-ES_tradnl"/>
              </w:rPr>
              <w:t>jefes cabeza de hogar</w:t>
            </w:r>
            <w:r w:rsidRPr="00BE103A">
              <w:rPr>
                <w:rFonts w:ascii="Book Antiqua" w:eastAsiaTheme="minorHAnsi" w:hAnsi="Book Antiqua" w:cs="OCCCKE+Tahoma"/>
                <w:sz w:val="24"/>
                <w:szCs w:val="24"/>
              </w:rPr>
              <w:t xml:space="preserve"> en condición de vulnerabilidad y a sus hijos menores, sus </w:t>
            </w:r>
            <w:r w:rsidRPr="00BE103A">
              <w:rPr>
                <w:rFonts w:ascii="Book Antiqua" w:eastAsiaTheme="minorHAnsi" w:hAnsi="Book Antiqua" w:cs="OCCCKE+Tahoma"/>
                <w:sz w:val="24"/>
                <w:szCs w:val="24"/>
              </w:rPr>
              <w:lastRenderedPageBreak/>
              <w:t>programas para la equidad social y para la superación de la pobreza.</w:t>
            </w:r>
          </w:p>
          <w:p w14:paraId="3D980D51" w14:textId="778AFE2F" w:rsidR="0083049E" w:rsidRPr="00BE103A" w:rsidRDefault="0083049E" w:rsidP="00F5100D">
            <w:pPr>
              <w:adjustRightInd w:val="0"/>
              <w:jc w:val="both"/>
              <w:rPr>
                <w:rFonts w:ascii="Book Antiqua" w:eastAsiaTheme="minorHAnsi" w:hAnsi="Book Antiqua" w:cs="OCCCKE+Tahoma"/>
                <w:sz w:val="24"/>
                <w:szCs w:val="24"/>
              </w:rPr>
            </w:pPr>
            <w:r w:rsidRPr="00BE103A">
              <w:rPr>
                <w:rFonts w:ascii="Book Antiqua" w:eastAsiaTheme="minorHAnsi" w:hAnsi="Book Antiqua" w:cs="OCCCKE+Tahoma"/>
                <w:sz w:val="24"/>
                <w:szCs w:val="24"/>
              </w:rPr>
              <w:t xml:space="preserve"> </w:t>
            </w:r>
          </w:p>
          <w:p w14:paraId="5CF23AA8" w14:textId="77777777" w:rsidR="00EB5F0C" w:rsidRPr="00EB5F0C" w:rsidRDefault="0083049E" w:rsidP="00EB5F0C">
            <w:pPr>
              <w:pStyle w:val="Prrafodelista"/>
              <w:numPr>
                <w:ilvl w:val="0"/>
                <w:numId w:val="9"/>
              </w:numPr>
              <w:adjustRightInd w:val="0"/>
              <w:contextualSpacing w:val="0"/>
              <w:jc w:val="both"/>
              <w:rPr>
                <w:rFonts w:ascii="Book Antiqua" w:eastAsiaTheme="minorHAnsi" w:hAnsi="Book Antiqua" w:cs="OCCCKE+Tahoma"/>
                <w:sz w:val="24"/>
                <w:szCs w:val="24"/>
              </w:rPr>
            </w:pPr>
            <w:r w:rsidRPr="00BE103A">
              <w:rPr>
                <w:rFonts w:ascii="Book Antiqua" w:eastAsiaTheme="minorHAnsi" w:hAnsi="Book Antiqua" w:cs="OCCCKE+Tahoma"/>
                <w:sz w:val="24"/>
                <w:szCs w:val="24"/>
              </w:rPr>
              <w:t xml:space="preserve">El Ministerio del Trabajo, el SENA y El Ministerio de Comercio, Industria y Turismo, en coordinación, diseñarán e implementarán programas de políticas de generación y acceso a empleos, así como procesos de formación, capacitación, microcrédito y emprendimiento para </w:t>
            </w:r>
            <w:r w:rsidRPr="00BE103A">
              <w:rPr>
                <w:rFonts w:ascii="Book Antiqua" w:eastAsia="Times New Roman" w:hAnsi="Book Antiqua" w:cs="Times New Roman"/>
                <w:color w:val="000000" w:themeColor="text1"/>
                <w:sz w:val="24"/>
                <w:szCs w:val="24"/>
                <w:u w:val="single"/>
                <w:lang w:val="es-CO" w:eastAsia="es-ES_tradnl"/>
              </w:rPr>
              <w:t>jefes cabeza de hogar</w:t>
            </w:r>
            <w:r w:rsidRPr="00BE103A">
              <w:rPr>
                <w:rFonts w:ascii="Book Antiqua" w:eastAsia="Times New Roman" w:hAnsi="Book Antiqua" w:cs="Times New Roman"/>
                <w:color w:val="000000" w:themeColor="text1"/>
                <w:sz w:val="24"/>
                <w:szCs w:val="24"/>
                <w:lang w:val="es-CO" w:eastAsia="es-ES_tradnl"/>
              </w:rPr>
              <w:t>.</w:t>
            </w:r>
          </w:p>
          <w:p w14:paraId="53C115F2" w14:textId="77777777" w:rsidR="00EB5F0C" w:rsidRPr="00EB5F0C" w:rsidRDefault="00EB5F0C" w:rsidP="00EB5F0C">
            <w:pPr>
              <w:pStyle w:val="Prrafodelista"/>
              <w:rPr>
                <w:rFonts w:ascii="Book Antiqua" w:eastAsiaTheme="minorHAnsi" w:hAnsi="Book Antiqua" w:cs="OCCCKE+Tahoma"/>
                <w:sz w:val="24"/>
                <w:szCs w:val="24"/>
                <w:u w:val="single"/>
              </w:rPr>
            </w:pPr>
          </w:p>
          <w:p w14:paraId="2F12CEEF" w14:textId="77777777" w:rsidR="00EB5F0C" w:rsidRPr="00EB5F0C" w:rsidRDefault="00EB5F0C" w:rsidP="00EB5F0C">
            <w:pPr>
              <w:pStyle w:val="Prrafodelista"/>
              <w:adjustRightInd w:val="0"/>
              <w:contextualSpacing w:val="0"/>
              <w:jc w:val="both"/>
              <w:rPr>
                <w:rFonts w:ascii="Book Antiqua" w:eastAsiaTheme="minorHAnsi" w:hAnsi="Book Antiqua" w:cs="OCCCKE+Tahoma"/>
                <w:sz w:val="24"/>
                <w:szCs w:val="24"/>
              </w:rPr>
            </w:pPr>
          </w:p>
          <w:p w14:paraId="682A9DC6" w14:textId="429E77B7" w:rsidR="00EB5F0C" w:rsidRPr="00671BD9" w:rsidRDefault="00671BD9" w:rsidP="00EB5F0C">
            <w:pPr>
              <w:pStyle w:val="Prrafodelista"/>
              <w:numPr>
                <w:ilvl w:val="0"/>
                <w:numId w:val="9"/>
              </w:numPr>
              <w:adjustRightInd w:val="0"/>
              <w:contextualSpacing w:val="0"/>
              <w:jc w:val="both"/>
              <w:rPr>
                <w:rFonts w:ascii="Book Antiqua" w:eastAsiaTheme="minorHAnsi" w:hAnsi="Book Antiqua" w:cs="OCCCKE+Tahoma"/>
                <w:b/>
                <w:bCs/>
                <w:sz w:val="24"/>
                <w:szCs w:val="24"/>
              </w:rPr>
            </w:pPr>
            <w:r w:rsidRPr="00671BD9">
              <w:rPr>
                <w:rFonts w:ascii="Book Antiqua" w:eastAsiaTheme="minorHAnsi" w:hAnsi="Book Antiqua" w:cs="OCCCKE+Tahoma"/>
                <w:b/>
                <w:bCs/>
                <w:sz w:val="24"/>
                <w:szCs w:val="24"/>
              </w:rPr>
              <w:t>Eliminado.</w:t>
            </w:r>
          </w:p>
          <w:p w14:paraId="4D16A08B" w14:textId="54637495" w:rsidR="009F44CB" w:rsidRDefault="009F44CB" w:rsidP="00F5100D">
            <w:pPr>
              <w:adjustRightInd w:val="0"/>
              <w:jc w:val="both"/>
              <w:rPr>
                <w:rFonts w:ascii="Book Antiqua" w:eastAsiaTheme="minorHAnsi" w:hAnsi="Book Antiqua" w:cs="OCCCKE+Tahoma"/>
                <w:sz w:val="24"/>
                <w:szCs w:val="24"/>
              </w:rPr>
            </w:pPr>
          </w:p>
          <w:p w14:paraId="067C4E73" w14:textId="69DA4ED7" w:rsidR="00671BD9" w:rsidRDefault="00671BD9" w:rsidP="00F5100D">
            <w:pPr>
              <w:adjustRightInd w:val="0"/>
              <w:jc w:val="both"/>
              <w:rPr>
                <w:rFonts w:ascii="Book Antiqua" w:eastAsiaTheme="minorHAnsi" w:hAnsi="Book Antiqua" w:cs="OCCCKE+Tahoma"/>
                <w:sz w:val="24"/>
                <w:szCs w:val="24"/>
              </w:rPr>
            </w:pPr>
          </w:p>
          <w:p w14:paraId="770F8FBA" w14:textId="2B09DBEA" w:rsidR="00671BD9" w:rsidRDefault="00671BD9" w:rsidP="00F5100D">
            <w:pPr>
              <w:adjustRightInd w:val="0"/>
              <w:jc w:val="both"/>
              <w:rPr>
                <w:rFonts w:ascii="Book Antiqua" w:eastAsiaTheme="minorHAnsi" w:hAnsi="Book Antiqua" w:cs="OCCCKE+Tahoma"/>
                <w:sz w:val="24"/>
                <w:szCs w:val="24"/>
              </w:rPr>
            </w:pPr>
          </w:p>
          <w:p w14:paraId="344677E6" w14:textId="0E728EDF" w:rsidR="00671BD9" w:rsidRDefault="00671BD9" w:rsidP="00F5100D">
            <w:pPr>
              <w:adjustRightInd w:val="0"/>
              <w:jc w:val="both"/>
              <w:rPr>
                <w:rFonts w:ascii="Book Antiqua" w:eastAsiaTheme="minorHAnsi" w:hAnsi="Book Antiqua" w:cs="OCCCKE+Tahoma"/>
                <w:sz w:val="24"/>
                <w:szCs w:val="24"/>
              </w:rPr>
            </w:pPr>
          </w:p>
          <w:p w14:paraId="5BDFAC18" w14:textId="2ED9FF91" w:rsidR="00671BD9" w:rsidRDefault="00671BD9" w:rsidP="00F5100D">
            <w:pPr>
              <w:adjustRightInd w:val="0"/>
              <w:jc w:val="both"/>
              <w:rPr>
                <w:rFonts w:ascii="Book Antiqua" w:eastAsiaTheme="minorHAnsi" w:hAnsi="Book Antiqua" w:cs="OCCCKE+Tahoma"/>
                <w:sz w:val="24"/>
                <w:szCs w:val="24"/>
              </w:rPr>
            </w:pPr>
          </w:p>
          <w:p w14:paraId="7C2E3843" w14:textId="14315356" w:rsidR="00671BD9" w:rsidRDefault="00671BD9" w:rsidP="00F5100D">
            <w:pPr>
              <w:adjustRightInd w:val="0"/>
              <w:jc w:val="both"/>
              <w:rPr>
                <w:rFonts w:ascii="Book Antiqua" w:eastAsiaTheme="minorHAnsi" w:hAnsi="Book Antiqua" w:cs="OCCCKE+Tahoma"/>
                <w:sz w:val="24"/>
                <w:szCs w:val="24"/>
              </w:rPr>
            </w:pPr>
          </w:p>
          <w:p w14:paraId="4356BA6C" w14:textId="77777777" w:rsidR="00671BD9" w:rsidRPr="00BE103A" w:rsidRDefault="00671BD9" w:rsidP="00F5100D">
            <w:pPr>
              <w:adjustRightInd w:val="0"/>
              <w:jc w:val="both"/>
              <w:rPr>
                <w:rFonts w:ascii="Book Antiqua" w:eastAsiaTheme="minorHAnsi" w:hAnsi="Book Antiqua" w:cs="OCCCKE+Tahoma"/>
                <w:sz w:val="24"/>
                <w:szCs w:val="24"/>
              </w:rPr>
            </w:pPr>
          </w:p>
          <w:p w14:paraId="25B91E91" w14:textId="77777777" w:rsidR="0083049E" w:rsidRPr="005967CE" w:rsidRDefault="0083049E" w:rsidP="0083049E">
            <w:pPr>
              <w:pStyle w:val="Prrafodelista"/>
              <w:numPr>
                <w:ilvl w:val="0"/>
                <w:numId w:val="9"/>
              </w:numPr>
              <w:adjustRightInd w:val="0"/>
              <w:contextualSpacing w:val="0"/>
              <w:jc w:val="both"/>
              <w:rPr>
                <w:rFonts w:ascii="Book Antiqua" w:eastAsiaTheme="minorHAnsi" w:hAnsi="Book Antiqua" w:cs="OCCCKE+Tahoma"/>
                <w:color w:val="000000" w:themeColor="text1"/>
                <w:sz w:val="24"/>
                <w:szCs w:val="24"/>
                <w:u w:val="single"/>
              </w:rPr>
            </w:pPr>
            <w:r w:rsidRPr="005967CE">
              <w:rPr>
                <w:rFonts w:ascii="Book Antiqua" w:eastAsiaTheme="minorHAnsi" w:hAnsi="Book Antiqua" w:cs="OCCCKE+Tahoma"/>
                <w:color w:val="000000" w:themeColor="text1"/>
                <w:sz w:val="24"/>
                <w:szCs w:val="24"/>
                <w:u w:val="single"/>
              </w:rPr>
              <w:t xml:space="preserve">La </w:t>
            </w:r>
            <w:r w:rsidRPr="005967CE">
              <w:rPr>
                <w:rFonts w:ascii="Book Antiqua" w:hAnsi="Book Antiqua" w:cs="OCCCKE+Tahoma"/>
                <w:color w:val="000000" w:themeColor="text1"/>
                <w:sz w:val="24"/>
                <w:szCs w:val="24"/>
                <w:u w:val="single"/>
              </w:rPr>
              <w:t>Alta Consejería Presidencial para la Equidad de la Mujer</w:t>
            </w:r>
            <w:r w:rsidRPr="005967CE">
              <w:rPr>
                <w:rFonts w:ascii="Book Antiqua" w:eastAsiaTheme="minorHAnsi" w:hAnsi="Book Antiqua" w:cs="OCCCKE+Tahoma"/>
                <w:color w:val="000000" w:themeColor="text1"/>
                <w:sz w:val="24"/>
                <w:szCs w:val="24"/>
                <w:u w:val="single"/>
              </w:rPr>
              <w:t xml:space="preserve"> creará un programa de fácil acceso a </w:t>
            </w:r>
            <w:r w:rsidRPr="005967CE">
              <w:rPr>
                <w:rFonts w:ascii="Book Antiqua" w:eastAsiaTheme="minorHAnsi" w:hAnsi="Book Antiqua" w:cs="OCCCKE+Tahoma"/>
                <w:color w:val="000000" w:themeColor="text1"/>
                <w:sz w:val="24"/>
                <w:szCs w:val="24"/>
                <w:u w:val="single"/>
              </w:rPr>
              <w:lastRenderedPageBreak/>
              <w:t xml:space="preserve">electrodomésticos para </w:t>
            </w:r>
            <w:r w:rsidRPr="005967CE">
              <w:rPr>
                <w:rFonts w:ascii="Book Antiqua" w:eastAsia="Times New Roman" w:hAnsi="Book Antiqua" w:cs="Times New Roman"/>
                <w:color w:val="000000" w:themeColor="text1"/>
                <w:sz w:val="24"/>
                <w:szCs w:val="24"/>
                <w:u w:val="single"/>
                <w:lang w:val="es-CO" w:eastAsia="es-ES_tradnl"/>
              </w:rPr>
              <w:t>mujeres cabeza de hogar</w:t>
            </w:r>
            <w:r w:rsidRPr="005967CE">
              <w:rPr>
                <w:rFonts w:ascii="Book Antiqua" w:eastAsiaTheme="minorHAnsi" w:hAnsi="Book Antiqua" w:cs="OCCCKE+Tahoma"/>
                <w:color w:val="000000" w:themeColor="text1"/>
                <w:sz w:val="24"/>
                <w:szCs w:val="24"/>
                <w:u w:val="single"/>
              </w:rPr>
              <w:t xml:space="preserve">, procurando que aquellos reduzcan los tiempos de sus tareas en el hogar.  </w:t>
            </w:r>
          </w:p>
          <w:p w14:paraId="7521B270" w14:textId="77777777" w:rsidR="001054F7" w:rsidRPr="00BE103A" w:rsidRDefault="001054F7" w:rsidP="0083049E">
            <w:pPr>
              <w:autoSpaceDE w:val="0"/>
              <w:autoSpaceDN w:val="0"/>
              <w:adjustRightInd w:val="0"/>
              <w:rPr>
                <w:rFonts w:ascii="Book Antiqua" w:eastAsia="Times New Roman" w:hAnsi="Book Antiqua" w:cs="Arial"/>
                <w:sz w:val="24"/>
                <w:szCs w:val="24"/>
                <w:lang w:eastAsia="es-ES_tradnl"/>
              </w:rPr>
            </w:pPr>
          </w:p>
        </w:tc>
        <w:tc>
          <w:tcPr>
            <w:tcW w:w="2376" w:type="dxa"/>
          </w:tcPr>
          <w:p w14:paraId="6857CCD5" w14:textId="77777777" w:rsidR="001054F7" w:rsidRDefault="0029046A" w:rsidP="00D05B50">
            <w:pPr>
              <w:jc w:val="both"/>
              <w:rPr>
                <w:rFonts w:ascii="Book Antiqua" w:hAnsi="Book Antiqua" w:cs="Arial"/>
                <w:color w:val="000000"/>
                <w:sz w:val="24"/>
                <w:szCs w:val="24"/>
              </w:rPr>
            </w:pPr>
            <w:r w:rsidRPr="00BE103A">
              <w:rPr>
                <w:rFonts w:ascii="Book Antiqua" w:hAnsi="Book Antiqua" w:cs="Arial"/>
                <w:b/>
                <w:color w:val="000000"/>
                <w:sz w:val="24"/>
                <w:szCs w:val="24"/>
              </w:rPr>
              <w:lastRenderedPageBreak/>
              <w:t>Se acoge el texto aprobado en Cámara</w:t>
            </w:r>
            <w:r w:rsidRPr="00BE103A">
              <w:rPr>
                <w:rFonts w:ascii="Book Antiqua" w:hAnsi="Book Antiqua" w:cs="Arial"/>
                <w:color w:val="000000"/>
                <w:sz w:val="24"/>
                <w:szCs w:val="24"/>
              </w:rPr>
              <w:t>.</w:t>
            </w:r>
          </w:p>
          <w:p w14:paraId="163B23D1" w14:textId="77777777" w:rsidR="00EB5F0C" w:rsidRDefault="00EB5F0C" w:rsidP="00D05B50">
            <w:pPr>
              <w:jc w:val="both"/>
              <w:rPr>
                <w:rFonts w:ascii="Book Antiqua" w:hAnsi="Book Antiqua" w:cs="Arial"/>
                <w:b/>
                <w:color w:val="000000"/>
                <w:sz w:val="24"/>
                <w:szCs w:val="24"/>
              </w:rPr>
            </w:pPr>
          </w:p>
          <w:p w14:paraId="75D9B3EF" w14:textId="6876751F" w:rsidR="00EB5F0C" w:rsidRDefault="00EB5F0C" w:rsidP="00EB5F0C">
            <w:pPr>
              <w:jc w:val="both"/>
              <w:rPr>
                <w:rFonts w:ascii="Book Antiqua" w:hAnsi="Book Antiqua" w:cs="Arial"/>
                <w:b/>
                <w:color w:val="000000"/>
                <w:sz w:val="24"/>
                <w:szCs w:val="24"/>
              </w:rPr>
            </w:pPr>
            <w:r>
              <w:rPr>
                <w:rFonts w:ascii="Book Antiqua" w:hAnsi="Book Antiqua" w:cs="Arial"/>
                <w:b/>
                <w:color w:val="000000"/>
                <w:sz w:val="24"/>
                <w:szCs w:val="24"/>
              </w:rPr>
              <w:t>Se ajusta la numeración de la siguiente forma:</w:t>
            </w:r>
          </w:p>
          <w:p w14:paraId="23E61D53" w14:textId="4DFFC2F5" w:rsidR="00EB5F0C" w:rsidRDefault="00EB5F0C" w:rsidP="00EB5F0C">
            <w:pPr>
              <w:jc w:val="both"/>
              <w:rPr>
                <w:rFonts w:ascii="Book Antiqua" w:hAnsi="Book Antiqua" w:cs="Arial"/>
                <w:b/>
                <w:color w:val="000000"/>
                <w:sz w:val="24"/>
                <w:szCs w:val="24"/>
              </w:rPr>
            </w:pPr>
          </w:p>
          <w:p w14:paraId="251C37B4" w14:textId="77777777" w:rsidR="00EB5F0C" w:rsidRPr="00EB5F0C" w:rsidRDefault="00EB5F0C" w:rsidP="00EB5F0C">
            <w:pPr>
              <w:pStyle w:val="Default"/>
              <w:jc w:val="both"/>
              <w:rPr>
                <w:rFonts w:ascii="Book Antiqua" w:hAnsi="Book Antiqua" w:cs="OCCCKE+Tahoma"/>
                <w:color w:val="auto"/>
              </w:rPr>
            </w:pPr>
            <w:r w:rsidRPr="00BE103A">
              <w:rPr>
                <w:rFonts w:ascii="Book Antiqua" w:hAnsi="Book Antiqua"/>
                <w:b/>
                <w:bCs/>
                <w:color w:val="auto"/>
              </w:rPr>
              <w:t xml:space="preserve">Artículo 2º. </w:t>
            </w:r>
            <w:r w:rsidRPr="00BE103A">
              <w:rPr>
                <w:rFonts w:ascii="Book Antiqua" w:hAnsi="Book Antiqua" w:cs="OCCCKE+Tahoma"/>
                <w:color w:val="auto"/>
              </w:rPr>
              <w:t xml:space="preserve">Créese el Programa “Estado Contigo”, como política pública intersectorial del Estado en materia de protección de los derechos </w:t>
            </w:r>
            <w:r w:rsidRPr="00EB5F0C">
              <w:rPr>
                <w:rFonts w:ascii="Book Antiqua" w:hAnsi="Book Antiqua" w:cs="OCCCKE+Tahoma"/>
                <w:color w:val="auto"/>
              </w:rPr>
              <w:t xml:space="preserve">de los </w:t>
            </w:r>
            <w:r w:rsidRPr="00EB5F0C">
              <w:rPr>
                <w:rFonts w:ascii="Book Antiqua" w:eastAsia="Times New Roman" w:hAnsi="Book Antiqua" w:cs="Times New Roman"/>
                <w:color w:val="000000" w:themeColor="text1"/>
                <w:lang w:eastAsia="es-ES_tradnl"/>
              </w:rPr>
              <w:t>jefes cabeza de hogar</w:t>
            </w:r>
            <w:r w:rsidRPr="00EB5F0C">
              <w:rPr>
                <w:rFonts w:ascii="Book Antiqua" w:hAnsi="Book Antiqua" w:cs="OCCCKE+Tahoma"/>
                <w:color w:val="000000" w:themeColor="text1"/>
              </w:rPr>
              <w:t xml:space="preserve"> en condición de vulnerabilidad y sus hijos menores, especialmente adolescentes </w:t>
            </w:r>
            <w:r w:rsidRPr="00EB5F0C">
              <w:rPr>
                <w:rFonts w:ascii="Book Antiqua" w:eastAsia="Times New Roman" w:hAnsi="Book Antiqua" w:cs="Times New Roman"/>
                <w:color w:val="000000" w:themeColor="text1"/>
                <w:lang w:eastAsia="es-ES_tradnl"/>
              </w:rPr>
              <w:t>jefes cabeza de hogar</w:t>
            </w:r>
            <w:r w:rsidRPr="00EB5F0C">
              <w:rPr>
                <w:rFonts w:ascii="Book Antiqua" w:hAnsi="Book Antiqua" w:cs="OCCCKE+Tahoma"/>
                <w:color w:val="000000" w:themeColor="text1"/>
              </w:rPr>
              <w:t xml:space="preserve">. </w:t>
            </w:r>
          </w:p>
          <w:p w14:paraId="4691BF2B" w14:textId="77777777" w:rsidR="00EB5F0C" w:rsidRPr="00EB5F0C" w:rsidRDefault="00EB5F0C" w:rsidP="00EB5F0C">
            <w:pPr>
              <w:pStyle w:val="Default"/>
              <w:jc w:val="both"/>
              <w:rPr>
                <w:rFonts w:ascii="Book Antiqua" w:hAnsi="Book Antiqua" w:cs="OCCCKE+Tahoma"/>
                <w:color w:val="auto"/>
              </w:rPr>
            </w:pPr>
          </w:p>
          <w:p w14:paraId="605FB919" w14:textId="77777777" w:rsidR="00EB5F0C" w:rsidRPr="00EB5F0C" w:rsidRDefault="00EB5F0C" w:rsidP="00EB5F0C">
            <w:pPr>
              <w:pStyle w:val="Default"/>
              <w:jc w:val="both"/>
              <w:rPr>
                <w:rFonts w:ascii="Book Antiqua" w:hAnsi="Book Antiqua" w:cs="OCCCKE+Tahoma"/>
                <w:color w:val="000000" w:themeColor="text1"/>
              </w:rPr>
            </w:pPr>
            <w:r w:rsidRPr="00EB5F0C">
              <w:rPr>
                <w:rFonts w:ascii="Book Antiqua" w:hAnsi="Book Antiqua" w:cs="OCCCKE+Tahoma"/>
                <w:color w:val="000000" w:themeColor="text1"/>
              </w:rPr>
              <w:t xml:space="preserve">Este programa será coordinado por la Alta Consejería Presidencial para la Equidad de la Mujer, </w:t>
            </w:r>
            <w:r w:rsidRPr="00EB5F0C">
              <w:rPr>
                <w:rFonts w:ascii="Book Antiqua" w:hAnsi="Book Antiqua" w:cs="OCCCKE+Tahoma"/>
                <w:color w:val="auto"/>
              </w:rPr>
              <w:t xml:space="preserve">o la que haga sus veces, atendiendo los criterios de vulnerabilidad y riesgo de violación de los derechos de los niños, niñas y adolescentes, para que las entidades de cada sector implementen medidas </w:t>
            </w:r>
            <w:r w:rsidRPr="00EB5F0C">
              <w:rPr>
                <w:rFonts w:ascii="Book Antiqua" w:hAnsi="Book Antiqua" w:cs="OCCCKE+Tahoma"/>
                <w:color w:val="auto"/>
              </w:rPr>
              <w:lastRenderedPageBreak/>
              <w:t xml:space="preserve">para suministrar la oferta estatal que responda a las necesidades de los </w:t>
            </w:r>
            <w:r w:rsidRPr="00EB5F0C">
              <w:rPr>
                <w:rFonts w:ascii="Book Antiqua" w:eastAsia="Times New Roman" w:hAnsi="Book Antiqua" w:cs="Times New Roman"/>
                <w:color w:val="000000" w:themeColor="text1"/>
                <w:lang w:eastAsia="es-ES_tradnl"/>
              </w:rPr>
              <w:t>jefes cabeza de hogar</w:t>
            </w:r>
            <w:r w:rsidRPr="00EB5F0C">
              <w:rPr>
                <w:rFonts w:ascii="Book Antiqua" w:hAnsi="Book Antiqua" w:cs="OCCCKE+Tahoma"/>
                <w:color w:val="000000" w:themeColor="text1"/>
              </w:rPr>
              <w:t xml:space="preserve"> en condición de vulnerabilidad y sus familias. </w:t>
            </w:r>
          </w:p>
          <w:p w14:paraId="534CE42D" w14:textId="77777777" w:rsidR="00EB5F0C" w:rsidRPr="00EB5F0C" w:rsidRDefault="00EB5F0C" w:rsidP="00EB5F0C">
            <w:pPr>
              <w:pStyle w:val="Default"/>
              <w:rPr>
                <w:rFonts w:ascii="Book Antiqua" w:hAnsi="Book Antiqua" w:cs="OCCCKE+Tahoma"/>
                <w:color w:val="auto"/>
              </w:rPr>
            </w:pPr>
          </w:p>
          <w:p w14:paraId="47DA61FF" w14:textId="77777777" w:rsidR="00EB5F0C" w:rsidRPr="00EB5F0C" w:rsidRDefault="00EB5F0C" w:rsidP="00EB5F0C">
            <w:pPr>
              <w:pStyle w:val="Default"/>
              <w:jc w:val="both"/>
              <w:rPr>
                <w:rFonts w:ascii="Book Antiqua" w:hAnsi="Book Antiqua" w:cs="OCCCKE+Tahoma"/>
                <w:color w:val="auto"/>
              </w:rPr>
            </w:pPr>
            <w:r w:rsidRPr="00EB5F0C">
              <w:rPr>
                <w:rFonts w:ascii="Book Antiqua" w:hAnsi="Book Antiqua" w:cs="OCCCKE+Tahoma"/>
                <w:color w:val="auto"/>
              </w:rPr>
              <w:t xml:space="preserve">Para este propósito se dispondrá lo siguiente: </w:t>
            </w:r>
          </w:p>
          <w:p w14:paraId="1FEE50B3" w14:textId="77777777" w:rsidR="00EB5F0C" w:rsidRPr="00EB5F0C" w:rsidRDefault="00EB5F0C" w:rsidP="00EB5F0C">
            <w:pPr>
              <w:pStyle w:val="Default"/>
              <w:jc w:val="both"/>
              <w:rPr>
                <w:rFonts w:ascii="Book Antiqua" w:hAnsi="Book Antiqua" w:cs="OCCCKE+Tahoma"/>
                <w:color w:val="auto"/>
              </w:rPr>
            </w:pPr>
          </w:p>
          <w:p w14:paraId="149AAD6F" w14:textId="77777777" w:rsidR="00EB5F0C" w:rsidRPr="00EB5F0C" w:rsidRDefault="00EB5F0C" w:rsidP="00EB5F0C">
            <w:pPr>
              <w:pStyle w:val="Prrafodelista"/>
              <w:numPr>
                <w:ilvl w:val="0"/>
                <w:numId w:val="13"/>
              </w:numPr>
              <w:adjustRightInd w:val="0"/>
              <w:contextualSpacing w:val="0"/>
              <w:jc w:val="both"/>
              <w:rPr>
                <w:rFonts w:ascii="Book Antiqua" w:eastAsiaTheme="minorHAnsi" w:hAnsi="Book Antiqua" w:cs="OCCCKE+Tahoma"/>
                <w:sz w:val="24"/>
                <w:szCs w:val="24"/>
              </w:rPr>
            </w:pPr>
            <w:r w:rsidRPr="00EB5F0C">
              <w:rPr>
                <w:rFonts w:ascii="Book Antiqua" w:eastAsiaTheme="minorHAnsi" w:hAnsi="Book Antiqua" w:cs="OCCCKE+Tahoma"/>
                <w:sz w:val="24"/>
                <w:szCs w:val="24"/>
              </w:rPr>
              <w:t xml:space="preserve">El ICBF, </w:t>
            </w:r>
            <w:r w:rsidRPr="00EB5F0C">
              <w:rPr>
                <w:rFonts w:ascii="Book Antiqua" w:eastAsiaTheme="minorHAnsi" w:hAnsi="Book Antiqua" w:cs="OCCCKE+Tahoma"/>
                <w:color w:val="000000" w:themeColor="text1"/>
                <w:sz w:val="24"/>
                <w:szCs w:val="24"/>
              </w:rPr>
              <w:t xml:space="preserve">previa autorización de tratamiento de datos personales, proporcionará a las entidades que adelanten programas sociales, la información sobre los </w:t>
            </w:r>
            <w:r w:rsidRPr="00EB5F0C">
              <w:rPr>
                <w:rFonts w:ascii="Book Antiqua" w:eastAsia="Times New Roman" w:hAnsi="Book Antiqua" w:cs="Times New Roman"/>
                <w:color w:val="000000" w:themeColor="text1"/>
                <w:sz w:val="24"/>
                <w:szCs w:val="24"/>
                <w:lang w:val="es-CO" w:eastAsia="es-ES_tradnl"/>
              </w:rPr>
              <w:t>jefes cabeza de hogar</w:t>
            </w:r>
            <w:r w:rsidRPr="00EB5F0C">
              <w:rPr>
                <w:rFonts w:ascii="Book Antiqua" w:eastAsiaTheme="minorHAnsi" w:hAnsi="Book Antiqua" w:cs="OCCCKE+Tahoma"/>
                <w:color w:val="000000" w:themeColor="text1"/>
                <w:sz w:val="24"/>
                <w:szCs w:val="24"/>
              </w:rPr>
              <w:t xml:space="preserve"> </w:t>
            </w:r>
            <w:r w:rsidRPr="00EB5F0C">
              <w:rPr>
                <w:rFonts w:ascii="Book Antiqua" w:eastAsiaTheme="minorHAnsi" w:hAnsi="Book Antiqua" w:cs="OCCCKE+Tahoma"/>
                <w:sz w:val="24"/>
                <w:szCs w:val="24"/>
              </w:rPr>
              <w:t xml:space="preserve">que se encuentren en condición de vulnerabilidad, de tal forma que se garantice incorporarlos a la oferta institucional. </w:t>
            </w:r>
          </w:p>
          <w:p w14:paraId="0CFC3CF7" w14:textId="77777777" w:rsidR="00EB5F0C" w:rsidRPr="00EB5F0C" w:rsidRDefault="00EB5F0C" w:rsidP="00EB5F0C">
            <w:pPr>
              <w:pStyle w:val="Prrafodelista"/>
              <w:numPr>
                <w:ilvl w:val="0"/>
                <w:numId w:val="13"/>
              </w:numPr>
              <w:adjustRightInd w:val="0"/>
              <w:contextualSpacing w:val="0"/>
              <w:jc w:val="both"/>
              <w:rPr>
                <w:rFonts w:ascii="Book Antiqua" w:eastAsiaTheme="minorHAnsi" w:hAnsi="Book Antiqua" w:cs="OCCCKE+Tahoma"/>
                <w:sz w:val="24"/>
                <w:szCs w:val="24"/>
              </w:rPr>
            </w:pPr>
            <w:r w:rsidRPr="00EB5F0C">
              <w:rPr>
                <w:rFonts w:ascii="Book Antiqua" w:eastAsiaTheme="minorHAnsi" w:hAnsi="Book Antiqua" w:cs="OCCCKE+Tahoma"/>
                <w:sz w:val="24"/>
                <w:szCs w:val="24"/>
              </w:rPr>
              <w:t xml:space="preserve">El ICBF deberá ofertar a </w:t>
            </w:r>
            <w:r w:rsidRPr="00EB5F0C">
              <w:rPr>
                <w:rFonts w:ascii="Book Antiqua" w:eastAsiaTheme="minorHAnsi" w:hAnsi="Book Antiqua" w:cs="OCCCKE+Tahoma"/>
                <w:color w:val="000000" w:themeColor="text1"/>
                <w:sz w:val="24"/>
                <w:szCs w:val="24"/>
              </w:rPr>
              <w:t xml:space="preserve">los </w:t>
            </w:r>
            <w:r w:rsidRPr="00EB5F0C">
              <w:rPr>
                <w:rFonts w:ascii="Book Antiqua" w:eastAsia="Times New Roman" w:hAnsi="Book Antiqua" w:cs="Times New Roman"/>
                <w:color w:val="000000" w:themeColor="text1"/>
                <w:sz w:val="24"/>
                <w:szCs w:val="24"/>
                <w:lang w:val="es-CO" w:eastAsia="es-ES_tradnl"/>
              </w:rPr>
              <w:t>jefes cabeza de hogar</w:t>
            </w:r>
            <w:r w:rsidRPr="00EB5F0C">
              <w:rPr>
                <w:rFonts w:ascii="Book Antiqua" w:eastAsiaTheme="minorHAnsi" w:hAnsi="Book Antiqua" w:cs="OCCCKE+Tahoma"/>
                <w:sz w:val="24"/>
                <w:szCs w:val="24"/>
              </w:rPr>
              <w:t xml:space="preserve"> el cuidado de sus hijos menores de </w:t>
            </w:r>
            <w:r w:rsidRPr="00EB5F0C">
              <w:rPr>
                <w:rFonts w:ascii="Book Antiqua" w:eastAsiaTheme="minorHAnsi" w:hAnsi="Book Antiqua" w:cs="OCCCKE+Tahoma"/>
                <w:sz w:val="24"/>
                <w:szCs w:val="24"/>
              </w:rPr>
              <w:lastRenderedPageBreak/>
              <w:t>edad, incluyendo ofertas de cuidado en jornadas diurnas y nocturnas, con flexibilidad horaria, según sus necesidades.</w:t>
            </w:r>
          </w:p>
          <w:p w14:paraId="43BB87B4" w14:textId="77777777" w:rsidR="00EB5F0C" w:rsidRPr="00EB5F0C" w:rsidRDefault="00EB5F0C" w:rsidP="00EB5F0C">
            <w:pPr>
              <w:pStyle w:val="Prrafodelista"/>
              <w:adjustRightInd w:val="0"/>
              <w:contextualSpacing w:val="0"/>
              <w:jc w:val="both"/>
              <w:rPr>
                <w:rFonts w:ascii="Book Antiqua" w:eastAsiaTheme="minorHAnsi" w:hAnsi="Book Antiqua" w:cs="OCCCKE+Tahoma"/>
                <w:sz w:val="24"/>
                <w:szCs w:val="24"/>
              </w:rPr>
            </w:pPr>
          </w:p>
          <w:p w14:paraId="0C51D22B" w14:textId="77777777" w:rsidR="00EB5F0C" w:rsidRPr="00EB5F0C" w:rsidRDefault="00EB5F0C" w:rsidP="00EB5F0C">
            <w:pPr>
              <w:pStyle w:val="Prrafodelista"/>
              <w:numPr>
                <w:ilvl w:val="0"/>
                <w:numId w:val="13"/>
              </w:numPr>
              <w:adjustRightInd w:val="0"/>
              <w:contextualSpacing w:val="0"/>
              <w:jc w:val="both"/>
              <w:rPr>
                <w:rFonts w:ascii="Book Antiqua" w:eastAsiaTheme="minorHAnsi" w:hAnsi="Book Antiqua" w:cs="OCCCKE+Tahoma"/>
                <w:sz w:val="24"/>
                <w:szCs w:val="24"/>
              </w:rPr>
            </w:pPr>
            <w:r w:rsidRPr="00EB5F0C">
              <w:rPr>
                <w:rFonts w:ascii="Book Antiqua" w:eastAsiaTheme="minorHAnsi" w:hAnsi="Book Antiqua" w:cs="OCCCKE+Tahoma"/>
                <w:sz w:val="24"/>
                <w:szCs w:val="24"/>
              </w:rPr>
              <w:t xml:space="preserve">El Departamento Administrativo para la Prosperidad Social -DPS-, ofertará de manera prioritaria a los </w:t>
            </w:r>
            <w:r w:rsidRPr="00EB5F0C">
              <w:rPr>
                <w:rFonts w:ascii="Book Antiqua" w:eastAsia="Times New Roman" w:hAnsi="Book Antiqua" w:cs="Times New Roman"/>
                <w:color w:val="000000" w:themeColor="text1"/>
                <w:sz w:val="24"/>
                <w:szCs w:val="24"/>
                <w:lang w:val="es-CO" w:eastAsia="es-ES_tradnl"/>
              </w:rPr>
              <w:t>jefes cabeza de hogar</w:t>
            </w:r>
            <w:r w:rsidRPr="00EB5F0C">
              <w:rPr>
                <w:rFonts w:ascii="Book Antiqua" w:eastAsiaTheme="minorHAnsi" w:hAnsi="Book Antiqua" w:cs="OCCCKE+Tahoma"/>
                <w:sz w:val="24"/>
                <w:szCs w:val="24"/>
              </w:rPr>
              <w:t xml:space="preserve"> en condición de vulnerabilidad y a sus hijos menores, sus programas para la equidad social y para la superación de la pobreza.</w:t>
            </w:r>
          </w:p>
          <w:p w14:paraId="39F883ED" w14:textId="77777777" w:rsidR="00EB5F0C" w:rsidRPr="00EB5F0C" w:rsidRDefault="00EB5F0C" w:rsidP="00EB5F0C">
            <w:pPr>
              <w:adjustRightInd w:val="0"/>
              <w:jc w:val="both"/>
              <w:rPr>
                <w:rFonts w:ascii="Book Antiqua" w:eastAsiaTheme="minorHAnsi" w:hAnsi="Book Antiqua" w:cs="OCCCKE+Tahoma"/>
                <w:sz w:val="24"/>
                <w:szCs w:val="24"/>
              </w:rPr>
            </w:pPr>
            <w:r w:rsidRPr="00EB5F0C">
              <w:rPr>
                <w:rFonts w:ascii="Book Antiqua" w:eastAsiaTheme="minorHAnsi" w:hAnsi="Book Antiqua" w:cs="OCCCKE+Tahoma"/>
                <w:sz w:val="24"/>
                <w:szCs w:val="24"/>
              </w:rPr>
              <w:t xml:space="preserve"> </w:t>
            </w:r>
          </w:p>
          <w:p w14:paraId="3C95D5CC" w14:textId="77777777" w:rsidR="00EB5F0C" w:rsidRPr="00EB5F0C" w:rsidRDefault="00EB5F0C" w:rsidP="00EB5F0C">
            <w:pPr>
              <w:pStyle w:val="Prrafodelista"/>
              <w:numPr>
                <w:ilvl w:val="0"/>
                <w:numId w:val="13"/>
              </w:numPr>
              <w:adjustRightInd w:val="0"/>
              <w:contextualSpacing w:val="0"/>
              <w:jc w:val="both"/>
              <w:rPr>
                <w:rFonts w:ascii="Book Antiqua" w:eastAsiaTheme="minorHAnsi" w:hAnsi="Book Antiqua" w:cs="OCCCKE+Tahoma"/>
                <w:sz w:val="24"/>
                <w:szCs w:val="24"/>
              </w:rPr>
            </w:pPr>
            <w:r w:rsidRPr="00EB5F0C">
              <w:rPr>
                <w:rFonts w:ascii="Book Antiqua" w:eastAsiaTheme="minorHAnsi" w:hAnsi="Book Antiqua" w:cs="OCCCKE+Tahoma"/>
                <w:sz w:val="24"/>
                <w:szCs w:val="24"/>
              </w:rPr>
              <w:t xml:space="preserve">El Ministerio del Trabajo, el SENA y El Ministerio de Comercio, Industria y Turismo, en coordinación, diseñarán e implementarán </w:t>
            </w:r>
            <w:r w:rsidRPr="00EB5F0C">
              <w:rPr>
                <w:rFonts w:ascii="Book Antiqua" w:eastAsiaTheme="minorHAnsi" w:hAnsi="Book Antiqua" w:cs="OCCCKE+Tahoma"/>
                <w:sz w:val="24"/>
                <w:szCs w:val="24"/>
              </w:rPr>
              <w:lastRenderedPageBreak/>
              <w:t xml:space="preserve">programas de políticas de generación y acceso a empleos, así como procesos de formación, capacitación, microcrédito y emprendimiento para </w:t>
            </w:r>
            <w:r w:rsidRPr="00EB5F0C">
              <w:rPr>
                <w:rFonts w:ascii="Book Antiqua" w:eastAsia="Times New Roman" w:hAnsi="Book Antiqua" w:cs="Times New Roman"/>
                <w:color w:val="000000" w:themeColor="text1"/>
                <w:sz w:val="24"/>
                <w:szCs w:val="24"/>
                <w:lang w:val="es-CO" w:eastAsia="es-ES_tradnl"/>
              </w:rPr>
              <w:t>jefes cabeza de hogar.</w:t>
            </w:r>
          </w:p>
          <w:p w14:paraId="5B37C1EF" w14:textId="77777777" w:rsidR="00EB5F0C" w:rsidRPr="00EB5F0C" w:rsidRDefault="00EB5F0C" w:rsidP="00EB5F0C">
            <w:pPr>
              <w:pStyle w:val="Prrafodelista"/>
              <w:rPr>
                <w:rFonts w:ascii="Book Antiqua" w:eastAsiaTheme="minorHAnsi" w:hAnsi="Book Antiqua" w:cs="OCCCKE+Tahoma"/>
                <w:sz w:val="24"/>
                <w:szCs w:val="24"/>
              </w:rPr>
            </w:pPr>
          </w:p>
          <w:p w14:paraId="67E7079E" w14:textId="2378032D" w:rsidR="00EB5F0C" w:rsidRPr="00EB5F0C" w:rsidRDefault="00D57AC9" w:rsidP="00D57AC9">
            <w:pPr>
              <w:pStyle w:val="Prrafodelista"/>
              <w:adjustRightInd w:val="0"/>
              <w:contextualSpacing w:val="0"/>
              <w:jc w:val="both"/>
              <w:rPr>
                <w:rFonts w:ascii="Book Antiqua" w:eastAsiaTheme="minorHAnsi" w:hAnsi="Book Antiqua" w:cs="OCCCKE+Tahoma"/>
                <w:sz w:val="24"/>
                <w:szCs w:val="24"/>
              </w:rPr>
            </w:pPr>
            <w:r w:rsidRPr="00D57AC9">
              <w:rPr>
                <w:rFonts w:ascii="Book Antiqua" w:eastAsiaTheme="minorHAnsi" w:hAnsi="Book Antiqua" w:cs="OCCCKE+Tahoma"/>
                <w:b/>
                <w:sz w:val="24"/>
                <w:szCs w:val="24"/>
                <w:u w:val="single"/>
              </w:rPr>
              <w:t>5.</w:t>
            </w:r>
            <w:r w:rsidRPr="00D57AC9">
              <w:rPr>
                <w:rFonts w:ascii="Book Antiqua" w:eastAsiaTheme="minorHAnsi" w:hAnsi="Book Antiqua" w:cs="OCCCKE+Tahoma"/>
                <w:sz w:val="24"/>
                <w:szCs w:val="24"/>
              </w:rPr>
              <w:t xml:space="preserve"> </w:t>
            </w:r>
            <w:r w:rsidR="00EB5F0C" w:rsidRPr="00D57AC9">
              <w:rPr>
                <w:rFonts w:ascii="Book Antiqua" w:eastAsiaTheme="minorHAnsi" w:hAnsi="Book Antiqua" w:cs="OCCCKE+Tahoma"/>
                <w:sz w:val="24"/>
                <w:szCs w:val="24"/>
              </w:rPr>
              <w:t>La</w:t>
            </w:r>
            <w:r w:rsidR="00EB5F0C" w:rsidRPr="00EB5F0C">
              <w:rPr>
                <w:rFonts w:ascii="Book Antiqua" w:eastAsiaTheme="minorHAnsi" w:hAnsi="Book Antiqua" w:cs="OCCCKE+Tahoma"/>
                <w:sz w:val="24"/>
                <w:szCs w:val="24"/>
              </w:rPr>
              <w:t xml:space="preserve"> </w:t>
            </w:r>
            <w:r w:rsidR="00EB5F0C" w:rsidRPr="00EB5F0C">
              <w:rPr>
                <w:rFonts w:ascii="Book Antiqua" w:hAnsi="Book Antiqua" w:cs="OCCCKE+Tahoma"/>
                <w:color w:val="000000" w:themeColor="text1"/>
                <w:sz w:val="24"/>
                <w:szCs w:val="24"/>
              </w:rPr>
              <w:t>Alta Consejería Presidencial para la Equidad de la Mujer</w:t>
            </w:r>
            <w:r w:rsidR="00EB5F0C" w:rsidRPr="00EB5F0C">
              <w:rPr>
                <w:rFonts w:ascii="Book Antiqua" w:eastAsiaTheme="minorHAnsi" w:hAnsi="Book Antiqua" w:cs="OCCCKE+Tahoma"/>
                <w:sz w:val="24"/>
                <w:szCs w:val="24"/>
              </w:rPr>
              <w:t xml:space="preserve"> creará un </w:t>
            </w:r>
            <w:r w:rsidR="00EB5F0C" w:rsidRPr="00EB5F0C">
              <w:rPr>
                <w:rFonts w:ascii="Book Antiqua" w:eastAsiaTheme="minorHAnsi" w:hAnsi="Book Antiqua" w:cs="OCCCKE+Tahoma"/>
                <w:color w:val="000000" w:themeColor="text1"/>
                <w:sz w:val="24"/>
                <w:szCs w:val="24"/>
              </w:rPr>
              <w:t xml:space="preserve">programa de fácil acceso a electrodomésticos para </w:t>
            </w:r>
            <w:r w:rsidR="00EB5F0C" w:rsidRPr="00EB5F0C">
              <w:rPr>
                <w:rFonts w:ascii="Book Antiqua" w:eastAsia="Times New Roman" w:hAnsi="Book Antiqua" w:cs="Times New Roman"/>
                <w:color w:val="000000" w:themeColor="text1"/>
                <w:sz w:val="24"/>
                <w:szCs w:val="24"/>
                <w:lang w:val="es-CO" w:eastAsia="es-ES_tradnl"/>
              </w:rPr>
              <w:t>mujeres cabeza de hogar</w:t>
            </w:r>
            <w:r w:rsidR="00EB5F0C" w:rsidRPr="00EB5F0C">
              <w:rPr>
                <w:rFonts w:ascii="Book Antiqua" w:eastAsiaTheme="minorHAnsi" w:hAnsi="Book Antiqua" w:cs="OCCCKE+Tahoma"/>
                <w:color w:val="000000" w:themeColor="text1"/>
                <w:sz w:val="24"/>
                <w:szCs w:val="24"/>
              </w:rPr>
              <w:t>, procurando que aquellos reduzcan los tiempos de sus tareas en el hogar.</w:t>
            </w:r>
          </w:p>
          <w:p w14:paraId="28C7590B" w14:textId="0B59FC92" w:rsidR="00EB5F0C" w:rsidRPr="00BE103A" w:rsidRDefault="00EB5F0C" w:rsidP="00D05B50">
            <w:pPr>
              <w:jc w:val="both"/>
              <w:rPr>
                <w:rFonts w:ascii="Book Antiqua" w:hAnsi="Book Antiqua" w:cs="Arial"/>
                <w:b/>
                <w:color w:val="000000"/>
                <w:sz w:val="24"/>
                <w:szCs w:val="24"/>
              </w:rPr>
            </w:pPr>
          </w:p>
        </w:tc>
      </w:tr>
      <w:tr w:rsidR="00531DC0" w:rsidRPr="00BE103A" w14:paraId="7EAF3E27" w14:textId="77777777" w:rsidTr="005B2858">
        <w:tc>
          <w:tcPr>
            <w:tcW w:w="3463" w:type="dxa"/>
          </w:tcPr>
          <w:p w14:paraId="29493F55" w14:textId="77777777" w:rsidR="00531DC0" w:rsidRPr="00BE103A" w:rsidRDefault="00531DC0" w:rsidP="00531DC0">
            <w:pPr>
              <w:pStyle w:val="Default"/>
              <w:jc w:val="both"/>
              <w:rPr>
                <w:rFonts w:ascii="Book Antiqua" w:hAnsi="Book Antiqua"/>
                <w:color w:val="auto"/>
                <w:u w:val="single"/>
              </w:rPr>
            </w:pPr>
            <w:r w:rsidRPr="00BE103A">
              <w:rPr>
                <w:rFonts w:ascii="Book Antiqua" w:hAnsi="Book Antiqua"/>
                <w:b/>
                <w:bCs/>
                <w:color w:val="auto"/>
              </w:rPr>
              <w:lastRenderedPageBreak/>
              <w:t xml:space="preserve">Artículo 2º. </w:t>
            </w:r>
            <w:r w:rsidRPr="00BE103A">
              <w:rPr>
                <w:rFonts w:ascii="Book Antiqua" w:hAnsi="Book Antiqua" w:cs="OCCCKE+Tahoma"/>
                <w:color w:val="auto"/>
              </w:rPr>
              <w:t xml:space="preserve">La </w:t>
            </w:r>
            <w:r w:rsidRPr="00BE103A">
              <w:rPr>
                <w:rFonts w:ascii="Book Antiqua" w:hAnsi="Book Antiqua" w:cs="OCCCKE+Tahoma"/>
                <w:color w:val="000000" w:themeColor="text1"/>
              </w:rPr>
              <w:t xml:space="preserve">Alta Consejería Presidencial para la Equidad de </w:t>
            </w:r>
            <w:r w:rsidRPr="00BE103A">
              <w:rPr>
                <w:rFonts w:ascii="Book Antiqua" w:hAnsi="Book Antiqua" w:cs="OCCCKE+Tahoma"/>
                <w:color w:val="000000" w:themeColor="text1"/>
                <w:u w:val="single"/>
              </w:rPr>
              <w:t>las mujeres</w:t>
            </w:r>
            <w:r w:rsidRPr="00BE103A">
              <w:rPr>
                <w:rFonts w:ascii="Book Antiqua" w:hAnsi="Book Antiqua" w:cs="OCCCKE+Tahoma"/>
                <w:color w:val="auto"/>
              </w:rPr>
              <w:t xml:space="preserve">, o quien haga sus veces en coordinación con el Servicio Público de Empleo y el SENA, dispondrá de una base de </w:t>
            </w:r>
            <w:r w:rsidRPr="00BE103A">
              <w:rPr>
                <w:rFonts w:ascii="Book Antiqua" w:hAnsi="Book Antiqua" w:cs="OCCCKE+Tahoma"/>
                <w:color w:val="auto"/>
              </w:rPr>
              <w:lastRenderedPageBreak/>
              <w:t xml:space="preserve">datos donde figuren </w:t>
            </w:r>
            <w:r w:rsidRPr="00BE103A">
              <w:rPr>
                <w:rFonts w:ascii="Book Antiqua" w:hAnsi="Book Antiqua" w:cs="OCCCKE+Tahoma"/>
                <w:color w:val="auto"/>
                <w:u w:val="single"/>
              </w:rPr>
              <w:t xml:space="preserve">mujeres cabeza de familia </w:t>
            </w:r>
            <w:r w:rsidRPr="00BE103A">
              <w:rPr>
                <w:rFonts w:ascii="Book Antiqua" w:hAnsi="Book Antiqua" w:cs="OCCCKE+Tahoma"/>
                <w:color w:val="auto"/>
              </w:rPr>
              <w:t xml:space="preserve">en condición de vulnerabilidad que estén en busca de empleo. </w:t>
            </w:r>
            <w:r w:rsidRPr="00BE103A">
              <w:rPr>
                <w:rFonts w:ascii="Book Antiqua" w:hAnsi="Book Antiqua" w:cs="OCCCKE+Tahoma"/>
                <w:color w:val="auto"/>
                <w:u w:val="single"/>
              </w:rPr>
              <w:t xml:space="preserve">El ICBF proporcionará información a esta base de datos, de madres cabeza de familia de niños, niñas y adolescentes beneficiarios de la oferta institucional de la entidad, atendiendo los principios consagrados en la Ley 1581 de 2012. </w:t>
            </w:r>
          </w:p>
          <w:p w14:paraId="7A0F608A" w14:textId="77777777" w:rsidR="00531DC0" w:rsidRPr="00BE103A" w:rsidRDefault="00531DC0" w:rsidP="00531DC0">
            <w:pPr>
              <w:adjustRightInd w:val="0"/>
              <w:rPr>
                <w:rFonts w:ascii="Book Antiqua" w:eastAsiaTheme="minorHAnsi" w:hAnsi="Book Antiqua" w:cs="OCCCKE+Tahoma"/>
                <w:sz w:val="24"/>
                <w:szCs w:val="24"/>
              </w:rPr>
            </w:pPr>
          </w:p>
          <w:p w14:paraId="3AF784F8" w14:textId="77777777" w:rsidR="00531DC0" w:rsidRPr="00BE103A" w:rsidRDefault="00531DC0" w:rsidP="00531DC0">
            <w:pPr>
              <w:adjustRightInd w:val="0"/>
              <w:jc w:val="both"/>
              <w:rPr>
                <w:rFonts w:ascii="Book Antiqua" w:eastAsiaTheme="minorHAnsi" w:hAnsi="Book Antiqua" w:cs="OCCCKE+Tahoma"/>
                <w:sz w:val="24"/>
                <w:szCs w:val="24"/>
              </w:rPr>
            </w:pPr>
            <w:r w:rsidRPr="00BE103A">
              <w:rPr>
                <w:rFonts w:ascii="Book Antiqua" w:eastAsiaTheme="minorHAnsi" w:hAnsi="Book Antiqua" w:cs="OCCCKE+Tahoma"/>
                <w:sz w:val="24"/>
                <w:szCs w:val="24"/>
              </w:rPr>
              <w:t xml:space="preserve">El Estado cuando provea empleos o contratos consultará esta lista sin perjuicio de los concursos de méritos y cargos de carrera administrativa, elegirá sobre esta de manera preferente, considerando la inclusión en la lista como un criterio de desempate cuando se trate de concurso de méritos. </w:t>
            </w:r>
          </w:p>
          <w:p w14:paraId="7B3DA980" w14:textId="77777777" w:rsidR="00531DC0" w:rsidRPr="00BE103A" w:rsidRDefault="00531DC0" w:rsidP="001054F7">
            <w:pPr>
              <w:pStyle w:val="Default"/>
              <w:jc w:val="both"/>
              <w:rPr>
                <w:rFonts w:ascii="Book Antiqua" w:hAnsi="Book Antiqua"/>
                <w:b/>
                <w:bCs/>
                <w:color w:val="auto"/>
                <w:lang w:val="es-ES"/>
              </w:rPr>
            </w:pPr>
          </w:p>
        </w:tc>
        <w:tc>
          <w:tcPr>
            <w:tcW w:w="3457" w:type="dxa"/>
          </w:tcPr>
          <w:p w14:paraId="065E06D2" w14:textId="43AC4798" w:rsidR="00F5100D" w:rsidRPr="00BE103A" w:rsidRDefault="00F5100D" w:rsidP="00F5100D">
            <w:pPr>
              <w:pStyle w:val="Default"/>
              <w:jc w:val="both"/>
              <w:rPr>
                <w:rFonts w:ascii="Book Antiqua" w:hAnsi="Book Antiqua"/>
                <w:strike/>
                <w:color w:val="000000" w:themeColor="text1"/>
              </w:rPr>
            </w:pPr>
            <w:r w:rsidRPr="00BE103A">
              <w:rPr>
                <w:rFonts w:ascii="Book Antiqua" w:hAnsi="Book Antiqua"/>
                <w:b/>
                <w:bCs/>
                <w:color w:val="auto"/>
              </w:rPr>
              <w:lastRenderedPageBreak/>
              <w:t xml:space="preserve">Artículo 3º. </w:t>
            </w:r>
            <w:r w:rsidRPr="00BE103A">
              <w:rPr>
                <w:rFonts w:ascii="Book Antiqua" w:hAnsi="Book Antiqua" w:cs="OCCCKE+Tahoma"/>
                <w:color w:val="auto"/>
              </w:rPr>
              <w:t xml:space="preserve">La </w:t>
            </w:r>
            <w:r w:rsidRPr="00BE103A">
              <w:rPr>
                <w:rFonts w:ascii="Book Antiqua" w:hAnsi="Book Antiqua" w:cs="OCCCKE+Tahoma"/>
                <w:color w:val="000000" w:themeColor="text1"/>
              </w:rPr>
              <w:t xml:space="preserve">Alta Consejería Presidencial para la Equidad de </w:t>
            </w:r>
            <w:r w:rsidRPr="00BE103A">
              <w:rPr>
                <w:rFonts w:ascii="Book Antiqua" w:hAnsi="Book Antiqua" w:cs="OCCCKE+Tahoma"/>
                <w:color w:val="000000" w:themeColor="text1"/>
                <w:u w:val="single"/>
              </w:rPr>
              <w:t>la Mujer</w:t>
            </w:r>
            <w:r w:rsidRPr="00BE103A">
              <w:rPr>
                <w:rFonts w:ascii="Book Antiqua" w:hAnsi="Book Antiqua" w:cs="OCCCKE+Tahoma"/>
                <w:color w:val="auto"/>
              </w:rPr>
              <w:t xml:space="preserve">, o quien haga sus veces, en coordinación con el Servicio Público de Empleo y el SENA, dispondrá de una base de datos donde figuren </w:t>
            </w:r>
            <w:r w:rsidR="009F44CB" w:rsidRPr="00BE103A">
              <w:rPr>
                <w:rFonts w:ascii="Book Antiqua" w:hAnsi="Book Antiqua" w:cs="OCCCKE+Tahoma"/>
                <w:color w:val="auto"/>
              </w:rPr>
              <w:lastRenderedPageBreak/>
              <w:t>mujeres cabeza de familia</w:t>
            </w:r>
            <w:r w:rsidRPr="00BE103A">
              <w:rPr>
                <w:rFonts w:ascii="Book Antiqua" w:hAnsi="Book Antiqua" w:cs="OCCCKE+Tahoma"/>
                <w:color w:val="000000" w:themeColor="text1"/>
              </w:rPr>
              <w:t xml:space="preserve"> </w:t>
            </w:r>
            <w:r w:rsidRPr="00BE103A">
              <w:rPr>
                <w:rFonts w:ascii="Book Antiqua" w:hAnsi="Book Antiqua" w:cs="OCCCKE+Tahoma"/>
                <w:color w:val="auto"/>
              </w:rPr>
              <w:t xml:space="preserve">en condición de vulnerabilidad que estén en busca de empleo. </w:t>
            </w:r>
          </w:p>
          <w:p w14:paraId="60385F28" w14:textId="00078F05" w:rsidR="00F5100D" w:rsidRPr="00BE103A" w:rsidRDefault="00F5100D" w:rsidP="00F5100D">
            <w:pPr>
              <w:adjustRightInd w:val="0"/>
              <w:rPr>
                <w:rFonts w:ascii="Book Antiqua" w:eastAsiaTheme="minorHAnsi" w:hAnsi="Book Antiqua" w:cs="OCCCKE+Tahoma"/>
                <w:sz w:val="24"/>
                <w:szCs w:val="24"/>
              </w:rPr>
            </w:pPr>
          </w:p>
          <w:p w14:paraId="3D065283" w14:textId="36983F10" w:rsidR="00F5100D" w:rsidRPr="00BE103A" w:rsidRDefault="00F5100D" w:rsidP="00F5100D">
            <w:pPr>
              <w:adjustRightInd w:val="0"/>
              <w:rPr>
                <w:rFonts w:ascii="Book Antiqua" w:eastAsiaTheme="minorHAnsi" w:hAnsi="Book Antiqua" w:cs="OCCCKE+Tahoma"/>
                <w:sz w:val="24"/>
                <w:szCs w:val="24"/>
              </w:rPr>
            </w:pPr>
          </w:p>
          <w:p w14:paraId="09B81744" w14:textId="766145FF" w:rsidR="00F5100D" w:rsidRPr="00BE103A" w:rsidRDefault="00F5100D" w:rsidP="00F5100D">
            <w:pPr>
              <w:adjustRightInd w:val="0"/>
              <w:rPr>
                <w:rFonts w:ascii="Book Antiqua" w:eastAsiaTheme="minorHAnsi" w:hAnsi="Book Antiqua" w:cs="OCCCKE+Tahoma"/>
                <w:sz w:val="24"/>
                <w:szCs w:val="24"/>
              </w:rPr>
            </w:pPr>
          </w:p>
          <w:p w14:paraId="0CC72D9E" w14:textId="502DC21E" w:rsidR="00F5100D" w:rsidRPr="00BE103A" w:rsidRDefault="00F5100D" w:rsidP="00F5100D">
            <w:pPr>
              <w:adjustRightInd w:val="0"/>
              <w:rPr>
                <w:rFonts w:ascii="Book Antiqua" w:eastAsiaTheme="minorHAnsi" w:hAnsi="Book Antiqua" w:cs="OCCCKE+Tahoma"/>
                <w:sz w:val="24"/>
                <w:szCs w:val="24"/>
              </w:rPr>
            </w:pPr>
          </w:p>
          <w:p w14:paraId="067CC9D3" w14:textId="7C575DB8" w:rsidR="00F5100D" w:rsidRPr="00BE103A" w:rsidRDefault="00F5100D" w:rsidP="00F5100D">
            <w:pPr>
              <w:adjustRightInd w:val="0"/>
              <w:rPr>
                <w:rFonts w:ascii="Book Antiqua" w:eastAsiaTheme="minorHAnsi" w:hAnsi="Book Antiqua" w:cs="OCCCKE+Tahoma"/>
                <w:sz w:val="24"/>
                <w:szCs w:val="24"/>
              </w:rPr>
            </w:pPr>
          </w:p>
          <w:p w14:paraId="3EB35348" w14:textId="008EB951" w:rsidR="00F5100D" w:rsidRPr="00BE103A" w:rsidRDefault="00F5100D" w:rsidP="00F5100D">
            <w:pPr>
              <w:adjustRightInd w:val="0"/>
              <w:rPr>
                <w:rFonts w:ascii="Book Antiqua" w:eastAsiaTheme="minorHAnsi" w:hAnsi="Book Antiqua" w:cs="OCCCKE+Tahoma"/>
                <w:sz w:val="24"/>
                <w:szCs w:val="24"/>
              </w:rPr>
            </w:pPr>
          </w:p>
          <w:p w14:paraId="7E6808D3" w14:textId="782793E4" w:rsidR="00F5100D" w:rsidRPr="00BE103A" w:rsidRDefault="00F5100D" w:rsidP="00F5100D">
            <w:pPr>
              <w:adjustRightInd w:val="0"/>
              <w:rPr>
                <w:rFonts w:ascii="Book Antiqua" w:eastAsiaTheme="minorHAnsi" w:hAnsi="Book Antiqua" w:cs="OCCCKE+Tahoma"/>
                <w:sz w:val="24"/>
                <w:szCs w:val="24"/>
              </w:rPr>
            </w:pPr>
          </w:p>
          <w:p w14:paraId="21618658" w14:textId="356BA2D4" w:rsidR="00F5100D" w:rsidRPr="00BE103A" w:rsidRDefault="00F5100D" w:rsidP="00F5100D">
            <w:pPr>
              <w:adjustRightInd w:val="0"/>
              <w:rPr>
                <w:rFonts w:ascii="Book Antiqua" w:eastAsiaTheme="minorHAnsi" w:hAnsi="Book Antiqua" w:cs="OCCCKE+Tahoma"/>
                <w:sz w:val="24"/>
                <w:szCs w:val="24"/>
              </w:rPr>
            </w:pPr>
          </w:p>
          <w:p w14:paraId="7D527614" w14:textId="3F7F36AF" w:rsidR="00F5100D" w:rsidRDefault="00F5100D" w:rsidP="00F5100D">
            <w:pPr>
              <w:adjustRightInd w:val="0"/>
              <w:rPr>
                <w:rFonts w:ascii="Book Antiqua" w:eastAsiaTheme="minorHAnsi" w:hAnsi="Book Antiqua" w:cs="OCCCKE+Tahoma"/>
                <w:sz w:val="24"/>
                <w:szCs w:val="24"/>
              </w:rPr>
            </w:pPr>
          </w:p>
          <w:p w14:paraId="0E61A979" w14:textId="326842C6" w:rsidR="00A950F5" w:rsidRDefault="00A950F5" w:rsidP="00F5100D">
            <w:pPr>
              <w:adjustRightInd w:val="0"/>
              <w:rPr>
                <w:rFonts w:ascii="Book Antiqua" w:eastAsiaTheme="minorHAnsi" w:hAnsi="Book Antiqua" w:cs="OCCCKE+Tahoma"/>
                <w:sz w:val="24"/>
                <w:szCs w:val="24"/>
              </w:rPr>
            </w:pPr>
          </w:p>
          <w:p w14:paraId="64D6720E" w14:textId="77777777" w:rsidR="00452494" w:rsidRPr="00BE103A" w:rsidRDefault="00452494" w:rsidP="00F5100D">
            <w:pPr>
              <w:adjustRightInd w:val="0"/>
              <w:rPr>
                <w:rFonts w:ascii="Book Antiqua" w:eastAsiaTheme="minorHAnsi" w:hAnsi="Book Antiqua" w:cs="OCCCKE+Tahoma"/>
                <w:sz w:val="24"/>
                <w:szCs w:val="24"/>
              </w:rPr>
            </w:pPr>
          </w:p>
          <w:p w14:paraId="6DA77C90" w14:textId="77777777" w:rsidR="00F5100D" w:rsidRPr="00BE103A" w:rsidRDefault="00F5100D" w:rsidP="00F5100D">
            <w:pPr>
              <w:adjustRightInd w:val="0"/>
              <w:jc w:val="both"/>
              <w:rPr>
                <w:rFonts w:ascii="Book Antiqua" w:eastAsiaTheme="minorHAnsi" w:hAnsi="Book Antiqua" w:cs="OCCCKE+Tahoma"/>
                <w:color w:val="000000" w:themeColor="text1"/>
                <w:sz w:val="24"/>
                <w:szCs w:val="24"/>
                <w:u w:val="single"/>
              </w:rPr>
            </w:pPr>
            <w:r w:rsidRPr="00BE103A">
              <w:rPr>
                <w:rFonts w:ascii="Book Antiqua" w:eastAsiaTheme="minorHAnsi" w:hAnsi="Book Antiqua" w:cs="OCCCKE+Tahoma"/>
                <w:sz w:val="24"/>
                <w:szCs w:val="24"/>
              </w:rPr>
              <w:t xml:space="preserve">El Estado cuando provea empleos o contratos consultará esta lista sin perjuicio de los concursos de méritos y cargos de carrera administrativa, elegirá sobre esta de manera preferente, considerando la inclusión en la lista como un criterio de desempate cuando se trate de concurso de méritos. </w:t>
            </w:r>
            <w:r w:rsidRPr="00BE103A">
              <w:rPr>
                <w:rFonts w:ascii="Book Antiqua" w:eastAsiaTheme="minorHAnsi" w:hAnsi="Book Antiqua" w:cs="OCCCKE+Tahoma"/>
                <w:sz w:val="24"/>
                <w:szCs w:val="24"/>
                <w:u w:val="single"/>
              </w:rPr>
              <w:t xml:space="preserve">La lista podrá ser pública para que el sector privado pueda también ofertarles empleo, </w:t>
            </w:r>
            <w:r w:rsidRPr="00BE103A">
              <w:rPr>
                <w:rFonts w:ascii="Book Antiqua" w:eastAsiaTheme="minorHAnsi" w:hAnsi="Book Antiqua" w:cs="OCCCKE+Tahoma"/>
                <w:color w:val="000000" w:themeColor="text1"/>
                <w:sz w:val="24"/>
                <w:szCs w:val="24"/>
                <w:u w:val="single"/>
              </w:rPr>
              <w:t>previa autorización de tratamiento de datos personales.</w:t>
            </w:r>
          </w:p>
          <w:p w14:paraId="079C91AF" w14:textId="77777777" w:rsidR="00531DC0" w:rsidRPr="00BE103A" w:rsidRDefault="00531DC0" w:rsidP="00F5100D">
            <w:pPr>
              <w:autoSpaceDE w:val="0"/>
              <w:autoSpaceDN w:val="0"/>
              <w:adjustRightInd w:val="0"/>
              <w:rPr>
                <w:rFonts w:ascii="Book Antiqua" w:eastAsia="Times New Roman" w:hAnsi="Book Antiqua" w:cs="Arial"/>
                <w:sz w:val="24"/>
                <w:szCs w:val="24"/>
                <w:lang w:eastAsia="es-ES_tradnl"/>
              </w:rPr>
            </w:pPr>
          </w:p>
        </w:tc>
        <w:tc>
          <w:tcPr>
            <w:tcW w:w="2376" w:type="dxa"/>
          </w:tcPr>
          <w:p w14:paraId="1C8D958F" w14:textId="0481D106" w:rsidR="00531DC0" w:rsidRPr="00BE103A" w:rsidRDefault="0029046A" w:rsidP="00D05B50">
            <w:pPr>
              <w:jc w:val="both"/>
              <w:rPr>
                <w:rFonts w:ascii="Book Antiqua" w:hAnsi="Book Antiqua" w:cs="Arial"/>
                <w:b/>
                <w:color w:val="000000"/>
                <w:sz w:val="24"/>
                <w:szCs w:val="24"/>
              </w:rPr>
            </w:pPr>
            <w:r w:rsidRPr="00BE103A">
              <w:rPr>
                <w:rFonts w:ascii="Book Antiqua" w:hAnsi="Book Antiqua" w:cs="Arial"/>
                <w:b/>
                <w:color w:val="000000"/>
                <w:sz w:val="24"/>
                <w:szCs w:val="24"/>
              </w:rPr>
              <w:lastRenderedPageBreak/>
              <w:t>Se acoge el texto aprobado en Cámara</w:t>
            </w:r>
            <w:r w:rsidRPr="00BE103A">
              <w:rPr>
                <w:rFonts w:ascii="Book Antiqua" w:hAnsi="Book Antiqua" w:cs="Arial"/>
                <w:color w:val="000000"/>
                <w:sz w:val="24"/>
                <w:szCs w:val="24"/>
              </w:rPr>
              <w:t>.</w:t>
            </w:r>
          </w:p>
        </w:tc>
      </w:tr>
      <w:tr w:rsidR="00661BA3" w:rsidRPr="00BE103A" w14:paraId="48F233C6" w14:textId="77777777" w:rsidTr="005B2858">
        <w:tc>
          <w:tcPr>
            <w:tcW w:w="3463" w:type="dxa"/>
          </w:tcPr>
          <w:p w14:paraId="361D8E9C" w14:textId="77777777" w:rsidR="00661BA3" w:rsidRPr="00BE103A" w:rsidRDefault="00661BA3" w:rsidP="00531DC0">
            <w:pPr>
              <w:pStyle w:val="Default"/>
              <w:jc w:val="both"/>
              <w:rPr>
                <w:rFonts w:ascii="Book Antiqua" w:hAnsi="Book Antiqua"/>
                <w:b/>
                <w:bCs/>
                <w:color w:val="auto"/>
              </w:rPr>
            </w:pPr>
          </w:p>
        </w:tc>
        <w:tc>
          <w:tcPr>
            <w:tcW w:w="3457" w:type="dxa"/>
          </w:tcPr>
          <w:p w14:paraId="7A41F7DE" w14:textId="77777777" w:rsidR="00661BA3" w:rsidRPr="00BE103A" w:rsidRDefault="00661BA3" w:rsidP="00661BA3">
            <w:pPr>
              <w:adjustRightInd w:val="0"/>
              <w:jc w:val="both"/>
              <w:rPr>
                <w:rFonts w:ascii="Book Antiqua" w:eastAsiaTheme="minorHAnsi" w:hAnsi="Book Antiqua" w:cs="OCCCKE+Tahoma"/>
                <w:color w:val="000000" w:themeColor="text1"/>
                <w:sz w:val="24"/>
                <w:szCs w:val="24"/>
              </w:rPr>
            </w:pPr>
            <w:r w:rsidRPr="00BE103A">
              <w:rPr>
                <w:rFonts w:ascii="Book Antiqua" w:eastAsiaTheme="minorHAnsi" w:hAnsi="Book Antiqua" w:cs="OCCCKE+Tahoma"/>
                <w:b/>
                <w:bCs/>
                <w:color w:val="000000" w:themeColor="text1"/>
                <w:sz w:val="24"/>
                <w:szCs w:val="24"/>
              </w:rPr>
              <w:t>Artículo 4</w:t>
            </w:r>
            <w:r w:rsidRPr="00BE103A">
              <w:rPr>
                <w:rFonts w:ascii="Book Antiqua" w:hAnsi="Book Antiqua"/>
                <w:b/>
                <w:bCs/>
                <w:sz w:val="24"/>
                <w:szCs w:val="24"/>
              </w:rPr>
              <w:t>º</w:t>
            </w:r>
            <w:r w:rsidRPr="00BE103A">
              <w:rPr>
                <w:rFonts w:ascii="Book Antiqua" w:eastAsiaTheme="minorHAnsi" w:hAnsi="Book Antiqua" w:cs="OCCCKE+Tahoma"/>
                <w:color w:val="000000" w:themeColor="text1"/>
                <w:sz w:val="24"/>
                <w:szCs w:val="24"/>
              </w:rPr>
              <w:t xml:space="preserve">. Adiciónese un artículo nuevo a la ley 7 de 1979, el cual quedará así: </w:t>
            </w:r>
          </w:p>
          <w:p w14:paraId="4FCEEC12" w14:textId="77777777" w:rsidR="00661BA3" w:rsidRPr="00BE103A" w:rsidRDefault="00661BA3" w:rsidP="00661BA3">
            <w:pPr>
              <w:adjustRightInd w:val="0"/>
              <w:jc w:val="both"/>
              <w:rPr>
                <w:rFonts w:ascii="Book Antiqua" w:eastAsiaTheme="minorHAnsi" w:hAnsi="Book Antiqua" w:cs="OCCCKE+Tahoma"/>
                <w:color w:val="000000" w:themeColor="text1"/>
                <w:sz w:val="24"/>
                <w:szCs w:val="24"/>
              </w:rPr>
            </w:pPr>
          </w:p>
          <w:p w14:paraId="50434215" w14:textId="77777777" w:rsidR="00661BA3" w:rsidRPr="00BE103A" w:rsidRDefault="00661BA3" w:rsidP="00661BA3">
            <w:pPr>
              <w:adjustRightInd w:val="0"/>
              <w:jc w:val="both"/>
              <w:rPr>
                <w:rFonts w:ascii="Book Antiqua" w:eastAsia="Times New Roman" w:hAnsi="Book Antiqua" w:cs="Times New Roman"/>
                <w:color w:val="000000" w:themeColor="text1"/>
                <w:sz w:val="24"/>
                <w:szCs w:val="24"/>
                <w:lang w:val="es-CO" w:eastAsia="es-ES_tradnl"/>
              </w:rPr>
            </w:pPr>
            <w:r w:rsidRPr="00BE103A">
              <w:rPr>
                <w:rFonts w:ascii="Book Antiqua" w:eastAsia="Times New Roman" w:hAnsi="Book Antiqua" w:cs="Times New Roman"/>
                <w:b/>
                <w:color w:val="000000" w:themeColor="text1"/>
                <w:sz w:val="24"/>
                <w:szCs w:val="24"/>
                <w:lang w:val="es-CO" w:eastAsia="es-ES_tradnl"/>
              </w:rPr>
              <w:t>Artículo nuevo</w:t>
            </w:r>
            <w:r w:rsidRPr="00BE103A">
              <w:rPr>
                <w:rFonts w:ascii="Book Antiqua" w:eastAsia="Times New Roman" w:hAnsi="Book Antiqua" w:cs="Times New Roman"/>
                <w:color w:val="000000" w:themeColor="text1"/>
                <w:sz w:val="24"/>
                <w:szCs w:val="24"/>
                <w:lang w:val="es-CO" w:eastAsia="es-ES_tradnl"/>
              </w:rPr>
              <w:t xml:space="preserve">. El </w:t>
            </w:r>
            <w:r w:rsidRPr="00BE103A">
              <w:rPr>
                <w:rFonts w:ascii="Book Antiqua" w:eastAsia="Times New Roman" w:hAnsi="Book Antiqua" w:cs="Times New Roman"/>
                <w:color w:val="000000" w:themeColor="text1"/>
                <w:sz w:val="24"/>
                <w:szCs w:val="24"/>
                <w:lang w:val="es-CO" w:eastAsia="es-ES_tradnl"/>
              </w:rPr>
              <w:lastRenderedPageBreak/>
              <w:t xml:space="preserve">Ministerio de las Tecnologías de la Información y las Comunicaciones, liderará la articulación de los sistemas de información existentes, en un gran sistema de alertas tempranas sobre la niñez colombiana. El Sistema de Seguimiento al Desarrollo Integral </w:t>
            </w:r>
            <w:r w:rsidRPr="00BE103A">
              <w:rPr>
                <w:rFonts w:ascii="Book Antiqua" w:hAnsi="Book Antiqua"/>
                <w:color w:val="000000" w:themeColor="text1"/>
                <w:w w:val="105"/>
                <w:sz w:val="24"/>
                <w:szCs w:val="24"/>
              </w:rPr>
              <w:t>de</w:t>
            </w:r>
            <w:r w:rsidRPr="00BE103A">
              <w:rPr>
                <w:rFonts w:ascii="Book Antiqua" w:hAnsi="Book Antiqua"/>
                <w:color w:val="000000" w:themeColor="text1"/>
                <w:spacing w:val="1"/>
                <w:w w:val="105"/>
                <w:sz w:val="24"/>
                <w:szCs w:val="24"/>
              </w:rPr>
              <w:t xml:space="preserve"> </w:t>
            </w:r>
            <w:r w:rsidRPr="00BE103A">
              <w:rPr>
                <w:rFonts w:ascii="Book Antiqua" w:hAnsi="Book Antiqua"/>
                <w:color w:val="000000" w:themeColor="text1"/>
                <w:w w:val="105"/>
                <w:sz w:val="24"/>
                <w:szCs w:val="24"/>
              </w:rPr>
              <w:t>la</w:t>
            </w:r>
            <w:r w:rsidRPr="00BE103A">
              <w:rPr>
                <w:rFonts w:ascii="Book Antiqua" w:hAnsi="Book Antiqua"/>
                <w:color w:val="000000" w:themeColor="text1"/>
                <w:spacing w:val="-48"/>
                <w:w w:val="105"/>
                <w:sz w:val="24"/>
                <w:szCs w:val="24"/>
              </w:rPr>
              <w:t xml:space="preserve"> </w:t>
            </w:r>
            <w:r w:rsidRPr="00BE103A">
              <w:rPr>
                <w:rFonts w:ascii="Book Antiqua" w:hAnsi="Book Antiqua"/>
                <w:color w:val="000000" w:themeColor="text1"/>
                <w:w w:val="105"/>
                <w:sz w:val="24"/>
                <w:szCs w:val="24"/>
              </w:rPr>
              <w:t>Primera</w:t>
            </w:r>
            <w:r w:rsidRPr="00BE103A">
              <w:rPr>
                <w:rFonts w:ascii="Book Antiqua" w:hAnsi="Book Antiqua"/>
                <w:color w:val="000000" w:themeColor="text1"/>
                <w:spacing w:val="1"/>
                <w:w w:val="105"/>
                <w:sz w:val="24"/>
                <w:szCs w:val="24"/>
              </w:rPr>
              <w:t xml:space="preserve"> </w:t>
            </w:r>
            <w:r w:rsidRPr="00BE103A">
              <w:rPr>
                <w:rFonts w:ascii="Book Antiqua" w:hAnsi="Book Antiqua"/>
                <w:color w:val="000000" w:themeColor="text1"/>
                <w:w w:val="105"/>
                <w:sz w:val="24"/>
                <w:szCs w:val="24"/>
              </w:rPr>
              <w:t>Infancia</w:t>
            </w:r>
            <w:r w:rsidRPr="00BE103A">
              <w:rPr>
                <w:rFonts w:ascii="Book Antiqua" w:hAnsi="Book Antiqua"/>
                <w:color w:val="000000" w:themeColor="text1"/>
                <w:spacing w:val="1"/>
                <w:w w:val="105"/>
                <w:sz w:val="24"/>
                <w:szCs w:val="24"/>
              </w:rPr>
              <w:t xml:space="preserve"> </w:t>
            </w:r>
            <w:r w:rsidRPr="00BE103A">
              <w:rPr>
                <w:rFonts w:ascii="Book Antiqua" w:hAnsi="Book Antiqua"/>
                <w:color w:val="000000" w:themeColor="text1"/>
                <w:w w:val="105"/>
                <w:sz w:val="24"/>
                <w:szCs w:val="24"/>
              </w:rPr>
              <w:t xml:space="preserve">–SSDIPI, el Sistema Nacional de Alertas Tempranas para la Prevención de la Violencia Sexual contra Niños, Niñas y Adolescentes, el Sistema de Información Misional – SIM, entre otros, se integrarán y complementarán para garantizar </w:t>
            </w:r>
            <w:r w:rsidRPr="00BE103A">
              <w:rPr>
                <w:rFonts w:ascii="Book Antiqua" w:eastAsia="Times New Roman" w:hAnsi="Book Antiqua" w:cs="Times New Roman"/>
                <w:color w:val="000000" w:themeColor="text1"/>
                <w:sz w:val="24"/>
                <w:szCs w:val="24"/>
                <w:lang w:val="es-CO" w:eastAsia="es-ES_tradnl"/>
              </w:rPr>
              <w:t xml:space="preserve">la emisión de alertas tempranas que permitan la oportuna intervención de las entidades estatales para prevenir afectaciones de los derechos de los niños, niñas y adolescentes. </w:t>
            </w:r>
          </w:p>
          <w:p w14:paraId="3F4B0DC6" w14:textId="77777777" w:rsidR="00661BA3" w:rsidRPr="00BE103A" w:rsidRDefault="00661BA3" w:rsidP="00661BA3">
            <w:pPr>
              <w:adjustRightInd w:val="0"/>
              <w:jc w:val="both"/>
              <w:rPr>
                <w:rFonts w:ascii="Book Antiqua" w:eastAsia="Times New Roman" w:hAnsi="Book Antiqua" w:cs="Times New Roman"/>
                <w:color w:val="000000" w:themeColor="text1"/>
                <w:sz w:val="24"/>
                <w:szCs w:val="24"/>
                <w:lang w:val="es-CO" w:eastAsia="es-ES_tradnl"/>
              </w:rPr>
            </w:pPr>
          </w:p>
          <w:p w14:paraId="3D5C3F38" w14:textId="77777777" w:rsidR="00661BA3" w:rsidRPr="00BE103A" w:rsidRDefault="00661BA3" w:rsidP="00661BA3">
            <w:pPr>
              <w:adjustRightInd w:val="0"/>
              <w:jc w:val="both"/>
              <w:rPr>
                <w:rFonts w:ascii="Book Antiqua" w:eastAsia="Times New Roman" w:hAnsi="Book Antiqua" w:cs="Times New Roman"/>
                <w:color w:val="000000" w:themeColor="text1"/>
                <w:sz w:val="24"/>
                <w:szCs w:val="24"/>
                <w:lang w:val="es-CO" w:eastAsia="es-ES_tradnl"/>
              </w:rPr>
            </w:pPr>
            <w:r w:rsidRPr="00BE103A">
              <w:rPr>
                <w:rFonts w:ascii="Book Antiqua" w:eastAsia="Times New Roman" w:hAnsi="Book Antiqua" w:cs="Times New Roman"/>
                <w:color w:val="000000" w:themeColor="text1"/>
                <w:sz w:val="24"/>
                <w:szCs w:val="24"/>
                <w:lang w:val="es-CO" w:eastAsia="es-ES_tradnl"/>
              </w:rPr>
              <w:t xml:space="preserve">Alertará al menos sobre riesgos de desnutrición, abuso, las distintas formas de violencia, enfermedades crónicas existentes o riesgos de salud, vacunación, talla, peso, escolaridad, rendimiento académico, </w:t>
            </w:r>
            <w:r w:rsidRPr="00BE103A">
              <w:rPr>
                <w:rFonts w:ascii="Book Antiqua" w:eastAsia="Times New Roman" w:hAnsi="Book Antiqua" w:cs="Times New Roman"/>
                <w:color w:val="000000" w:themeColor="text1"/>
                <w:sz w:val="24"/>
                <w:szCs w:val="24"/>
                <w:lang w:val="es-CO" w:eastAsia="es-ES_tradnl"/>
              </w:rPr>
              <w:lastRenderedPageBreak/>
              <w:t xml:space="preserve">amenaza de reclutamiento forzado para </w:t>
            </w:r>
            <w:r w:rsidRPr="00BE103A">
              <w:rPr>
                <w:rFonts w:ascii="Book Antiqua" w:hAnsi="Book Antiqua"/>
                <w:color w:val="000000" w:themeColor="text1"/>
                <w:sz w:val="24"/>
                <w:szCs w:val="24"/>
              </w:rPr>
              <w:t>n</w:t>
            </w:r>
            <w:r w:rsidRPr="00BE103A">
              <w:rPr>
                <w:rFonts w:ascii="Book Antiqua" w:hAnsi="Book Antiqua"/>
                <w:color w:val="000000" w:themeColor="text1"/>
                <w:w w:val="105"/>
                <w:sz w:val="24"/>
                <w:szCs w:val="24"/>
              </w:rPr>
              <w:t>iños, niñas y adolescentes o su núcleo familiar</w:t>
            </w:r>
            <w:r w:rsidRPr="00BE103A">
              <w:rPr>
                <w:rFonts w:ascii="Book Antiqua" w:eastAsia="Times New Roman" w:hAnsi="Book Antiqua" w:cs="Times New Roman"/>
                <w:color w:val="000000" w:themeColor="text1"/>
                <w:sz w:val="24"/>
                <w:szCs w:val="24"/>
                <w:lang w:val="es-CO" w:eastAsia="es-ES_tradnl"/>
              </w:rPr>
              <w:t xml:space="preserve"> así como quienes convivan con el menor, hará parte integral de la ficha de cada menor. </w:t>
            </w:r>
          </w:p>
          <w:p w14:paraId="16F21C77" w14:textId="77777777" w:rsidR="00661BA3" w:rsidRPr="00BE103A" w:rsidRDefault="00661BA3" w:rsidP="00661BA3">
            <w:pPr>
              <w:adjustRightInd w:val="0"/>
              <w:jc w:val="both"/>
              <w:rPr>
                <w:rFonts w:ascii="Book Antiqua" w:eastAsia="Times New Roman" w:hAnsi="Book Antiqua" w:cs="Times New Roman"/>
                <w:color w:val="000000" w:themeColor="text1"/>
                <w:sz w:val="24"/>
                <w:szCs w:val="24"/>
                <w:lang w:val="es-CO" w:eastAsia="es-ES_tradnl"/>
              </w:rPr>
            </w:pPr>
          </w:p>
          <w:p w14:paraId="613AC1E4" w14:textId="77777777" w:rsidR="00661BA3" w:rsidRPr="00BE103A" w:rsidRDefault="00661BA3" w:rsidP="00661BA3">
            <w:pPr>
              <w:adjustRightInd w:val="0"/>
              <w:jc w:val="both"/>
              <w:rPr>
                <w:rFonts w:ascii="Book Antiqua" w:eastAsiaTheme="minorHAnsi" w:hAnsi="Book Antiqua" w:cs="OCCCKE+Tahoma"/>
                <w:color w:val="000000" w:themeColor="text1"/>
                <w:sz w:val="24"/>
                <w:szCs w:val="24"/>
              </w:rPr>
            </w:pPr>
            <w:r w:rsidRPr="00BE103A">
              <w:rPr>
                <w:rFonts w:ascii="Book Antiqua" w:eastAsia="Times New Roman" w:hAnsi="Book Antiqua" w:cs="Times New Roman"/>
                <w:color w:val="000000" w:themeColor="text1"/>
                <w:sz w:val="24"/>
                <w:szCs w:val="24"/>
                <w:lang w:val="es-CO" w:eastAsia="es-ES_tradnl"/>
              </w:rPr>
              <w:t xml:space="preserve">Estarán obligados a reportar información: las instituciones o  establecimientos educativos, los médicos, las Instituciones Prestadoras de Salud públicas o privadas de todos los niveles de complejidad, los Defensores de Familia, las Comisarías de Familia, la Fiscalía  General de la Nación, las alcaldías, el ICBF, entre otros. </w:t>
            </w:r>
          </w:p>
          <w:p w14:paraId="262D3EAB" w14:textId="77777777" w:rsidR="00661BA3" w:rsidRPr="00BE103A" w:rsidRDefault="00661BA3" w:rsidP="00661BA3">
            <w:pPr>
              <w:adjustRightInd w:val="0"/>
              <w:jc w:val="both"/>
              <w:rPr>
                <w:rFonts w:ascii="Book Antiqua" w:eastAsiaTheme="minorHAnsi" w:hAnsi="Book Antiqua" w:cs="OCCCKE+Tahoma"/>
                <w:color w:val="000000" w:themeColor="text1"/>
                <w:sz w:val="24"/>
                <w:szCs w:val="24"/>
              </w:rPr>
            </w:pPr>
          </w:p>
          <w:p w14:paraId="30C9DCBF" w14:textId="194F3EB5" w:rsidR="00661BA3" w:rsidRPr="00BE103A" w:rsidRDefault="00661BA3" w:rsidP="00661BA3">
            <w:pPr>
              <w:adjustRightInd w:val="0"/>
              <w:jc w:val="both"/>
              <w:rPr>
                <w:rFonts w:ascii="Book Antiqua" w:eastAsia="Times New Roman" w:hAnsi="Book Antiqua" w:cs="Times New Roman"/>
                <w:color w:val="000000" w:themeColor="text1"/>
                <w:sz w:val="24"/>
                <w:szCs w:val="24"/>
                <w:lang w:val="es-CO" w:eastAsia="es-ES_tradnl"/>
              </w:rPr>
            </w:pPr>
            <w:r w:rsidRPr="00BE103A">
              <w:rPr>
                <w:rFonts w:ascii="Book Antiqua" w:eastAsia="Times New Roman" w:hAnsi="Book Antiqua" w:cs="Times New Roman"/>
                <w:color w:val="000000" w:themeColor="text1"/>
                <w:sz w:val="24"/>
                <w:szCs w:val="24"/>
                <w:lang w:val="es-CO" w:eastAsia="es-ES_tradnl"/>
              </w:rPr>
              <w:t>Las instituciones educativas tendrán la obligación de reportar información que pudiera evidenciar reclutamiento de menores, o cuando un niño, niña o adolescente, s</w:t>
            </w:r>
            <w:r w:rsidR="0029046A" w:rsidRPr="00BE103A">
              <w:rPr>
                <w:rFonts w:ascii="Book Antiqua" w:eastAsia="Times New Roman" w:hAnsi="Book Antiqua" w:cs="Times New Roman"/>
                <w:color w:val="000000" w:themeColor="text1"/>
                <w:sz w:val="24"/>
                <w:szCs w:val="24"/>
                <w:lang w:val="es-CO" w:eastAsia="es-ES_tradnl"/>
              </w:rPr>
              <w:t>e ausente injustificadamente s</w:t>
            </w:r>
            <w:r w:rsidRPr="00BE103A">
              <w:rPr>
                <w:rFonts w:ascii="Book Antiqua" w:eastAsia="Times New Roman" w:hAnsi="Book Antiqua" w:cs="Times New Roman"/>
                <w:color w:val="000000" w:themeColor="text1"/>
                <w:sz w:val="24"/>
                <w:szCs w:val="24"/>
                <w:lang w:val="es-CO" w:eastAsia="es-ES_tradnl"/>
              </w:rPr>
              <w:t xml:space="preserve">in que la institución conozca las razones. </w:t>
            </w:r>
          </w:p>
          <w:p w14:paraId="4B264ED2" w14:textId="77777777" w:rsidR="00661BA3" w:rsidRPr="00BE103A" w:rsidRDefault="00661BA3" w:rsidP="00661BA3">
            <w:pPr>
              <w:autoSpaceDN w:val="0"/>
              <w:jc w:val="both"/>
              <w:rPr>
                <w:rFonts w:ascii="Book Antiqua" w:eastAsia="Times New Roman" w:hAnsi="Book Antiqua" w:cs="Times New Roman"/>
                <w:sz w:val="24"/>
                <w:szCs w:val="24"/>
                <w:lang w:val="es-CO" w:eastAsia="es-ES_tradnl"/>
              </w:rPr>
            </w:pPr>
          </w:p>
          <w:p w14:paraId="17AABA6A" w14:textId="4E0925BA" w:rsidR="00661BA3" w:rsidRPr="00BE103A" w:rsidRDefault="00661BA3" w:rsidP="00661BA3">
            <w:pPr>
              <w:adjustRightInd w:val="0"/>
              <w:jc w:val="both"/>
              <w:rPr>
                <w:rFonts w:ascii="Book Antiqua" w:eastAsia="Times New Roman" w:hAnsi="Book Antiqua" w:cs="Times New Roman"/>
                <w:sz w:val="24"/>
                <w:szCs w:val="24"/>
                <w:lang w:val="es-CO" w:eastAsia="es-ES_tradnl"/>
              </w:rPr>
            </w:pPr>
            <w:r w:rsidRPr="00BE103A">
              <w:rPr>
                <w:rFonts w:ascii="Book Antiqua" w:eastAsia="Times New Roman" w:hAnsi="Book Antiqua" w:cs="Times New Roman"/>
                <w:sz w:val="24"/>
                <w:szCs w:val="24"/>
                <w:lang w:val="es-CO" w:eastAsia="es-ES_tradnl"/>
              </w:rPr>
              <w:t xml:space="preserve">El Gobierno nacional queda investido con facultades reglamentarias para regular lo concerniente al Sistema </w:t>
            </w:r>
            <w:r w:rsidRPr="00BE103A">
              <w:rPr>
                <w:rFonts w:ascii="Book Antiqua" w:eastAsia="Times New Roman" w:hAnsi="Book Antiqua" w:cs="Times New Roman"/>
                <w:sz w:val="24"/>
                <w:szCs w:val="24"/>
                <w:lang w:val="es-CO" w:eastAsia="es-ES_tradnl"/>
              </w:rPr>
              <w:lastRenderedPageBreak/>
              <w:t xml:space="preserve">aquí dispuesto, en término máximo de ocho (8) meses contados </w:t>
            </w:r>
            <w:r w:rsidRPr="00BE103A">
              <w:rPr>
                <w:rFonts w:ascii="Book Antiqua" w:hAnsi="Book Antiqua" w:cs="OCCCKE+Tahoma"/>
                <w:sz w:val="24"/>
                <w:szCs w:val="24"/>
              </w:rPr>
              <w:t>a partir de la entrada en vigencia de esta Ley.</w:t>
            </w:r>
            <w:r w:rsidRPr="00BE103A">
              <w:rPr>
                <w:rFonts w:ascii="Book Antiqua" w:eastAsia="Times New Roman" w:hAnsi="Book Antiqua" w:cs="Times New Roman"/>
                <w:sz w:val="24"/>
                <w:szCs w:val="24"/>
                <w:lang w:val="es-CO" w:eastAsia="es-ES_tradnl"/>
              </w:rPr>
              <w:t xml:space="preserve"> La Comisión Intersectorial de Prevención del Reclutamiento, Utilización y Violencia sexual contra Niños, Niñas y Adolescentes – CIPRUNNA asesorará lo relativo a reclutamiento de menores</w:t>
            </w:r>
            <w:r w:rsidR="0029046A" w:rsidRPr="00BE103A">
              <w:rPr>
                <w:rFonts w:ascii="Book Antiqua" w:eastAsia="Times New Roman" w:hAnsi="Book Antiqua" w:cs="Times New Roman"/>
                <w:sz w:val="24"/>
                <w:szCs w:val="24"/>
                <w:lang w:val="es-CO" w:eastAsia="es-ES_tradnl"/>
              </w:rPr>
              <w:t>, y establecerá los tiempos en los que las instituciones educativas deberán reportar al sistema la ausencia a clases de niños, niñas y adolescentes, de acuerdo a la peligrosidad de la región</w:t>
            </w:r>
            <w:r w:rsidRPr="00BE103A">
              <w:rPr>
                <w:rFonts w:ascii="Book Antiqua" w:eastAsia="Times New Roman" w:hAnsi="Book Antiqua" w:cs="Times New Roman"/>
                <w:sz w:val="24"/>
                <w:szCs w:val="24"/>
                <w:lang w:val="es-CO" w:eastAsia="es-ES_tradnl"/>
              </w:rPr>
              <w:t xml:space="preserve">. </w:t>
            </w:r>
          </w:p>
          <w:p w14:paraId="26F4C8F2" w14:textId="77777777" w:rsidR="00661BA3" w:rsidRPr="00BE103A" w:rsidRDefault="00661BA3" w:rsidP="00661BA3">
            <w:pPr>
              <w:autoSpaceDE w:val="0"/>
              <w:autoSpaceDN w:val="0"/>
              <w:adjustRightInd w:val="0"/>
              <w:rPr>
                <w:rFonts w:ascii="Book Antiqua" w:eastAsia="Times New Roman" w:hAnsi="Book Antiqua" w:cs="Arial"/>
                <w:sz w:val="24"/>
                <w:szCs w:val="24"/>
                <w:lang w:val="es-CO" w:eastAsia="es-ES_tradnl"/>
              </w:rPr>
            </w:pPr>
          </w:p>
        </w:tc>
        <w:tc>
          <w:tcPr>
            <w:tcW w:w="2376" w:type="dxa"/>
          </w:tcPr>
          <w:p w14:paraId="17CDB054" w14:textId="033C87DC" w:rsidR="00661BA3" w:rsidRPr="00BE103A" w:rsidRDefault="0029046A" w:rsidP="00D05B50">
            <w:pPr>
              <w:jc w:val="both"/>
              <w:rPr>
                <w:rFonts w:ascii="Book Antiqua" w:hAnsi="Book Antiqua" w:cs="Arial"/>
                <w:b/>
                <w:color w:val="000000"/>
                <w:sz w:val="24"/>
                <w:szCs w:val="24"/>
              </w:rPr>
            </w:pPr>
            <w:r w:rsidRPr="00BE103A">
              <w:rPr>
                <w:rFonts w:ascii="Book Antiqua" w:hAnsi="Book Antiqua" w:cs="Arial"/>
                <w:b/>
                <w:color w:val="000000"/>
                <w:sz w:val="24"/>
                <w:szCs w:val="24"/>
              </w:rPr>
              <w:lastRenderedPageBreak/>
              <w:t>Se acoge el texto aprobado en Cámara</w:t>
            </w:r>
            <w:r w:rsidRPr="00BE103A">
              <w:rPr>
                <w:rFonts w:ascii="Book Antiqua" w:hAnsi="Book Antiqua" w:cs="Arial"/>
                <w:color w:val="000000"/>
                <w:sz w:val="24"/>
                <w:szCs w:val="24"/>
              </w:rPr>
              <w:t>.</w:t>
            </w:r>
          </w:p>
        </w:tc>
      </w:tr>
      <w:tr w:rsidR="00531DC0" w:rsidRPr="00BE103A" w14:paraId="3E9E54E7" w14:textId="77777777" w:rsidTr="005B2858">
        <w:tc>
          <w:tcPr>
            <w:tcW w:w="3463" w:type="dxa"/>
          </w:tcPr>
          <w:p w14:paraId="32F89263" w14:textId="77777777" w:rsidR="00531DC0" w:rsidRPr="00BE103A" w:rsidRDefault="00531DC0" w:rsidP="00531DC0">
            <w:pPr>
              <w:pStyle w:val="Default"/>
              <w:jc w:val="both"/>
              <w:rPr>
                <w:rFonts w:ascii="Book Antiqua" w:hAnsi="Book Antiqua" w:cs="OCCCKE+Tahoma"/>
                <w:color w:val="000000" w:themeColor="text1"/>
              </w:rPr>
            </w:pPr>
            <w:r w:rsidRPr="00BE103A">
              <w:rPr>
                <w:rFonts w:ascii="Book Antiqua" w:hAnsi="Book Antiqua"/>
                <w:b/>
                <w:bCs/>
                <w:color w:val="auto"/>
              </w:rPr>
              <w:lastRenderedPageBreak/>
              <w:t xml:space="preserve">Artículo 3. </w:t>
            </w:r>
            <w:r w:rsidRPr="00BE103A">
              <w:rPr>
                <w:rFonts w:ascii="Book Antiqua" w:hAnsi="Book Antiqua" w:cs="OCCCKE+Tahoma"/>
                <w:color w:val="auto"/>
              </w:rPr>
              <w:t xml:space="preserve">La </w:t>
            </w:r>
            <w:r w:rsidRPr="00BE103A">
              <w:rPr>
                <w:rFonts w:ascii="Book Antiqua" w:hAnsi="Book Antiqua" w:cs="OCCCKE+Tahoma"/>
                <w:color w:val="000000" w:themeColor="text1"/>
              </w:rPr>
              <w:t xml:space="preserve">Consejería Presidencial para la Equidad de la Mujer </w:t>
            </w:r>
            <w:r w:rsidRPr="00BE103A">
              <w:rPr>
                <w:rFonts w:ascii="Book Antiqua" w:hAnsi="Book Antiqua" w:cs="OCCCKE+Tahoma"/>
                <w:color w:val="000000" w:themeColor="text1"/>
                <w:u w:val="single"/>
              </w:rPr>
              <w:t>se constituye como la entidad encargada de liderar</w:t>
            </w:r>
            <w:r w:rsidRPr="00BE103A">
              <w:rPr>
                <w:rFonts w:ascii="Book Antiqua" w:hAnsi="Book Antiqua" w:cs="OCCCKE+Tahoma"/>
                <w:color w:val="000000" w:themeColor="text1"/>
              </w:rPr>
              <w:t xml:space="preserve"> la protección y promoción de los derechos de las mujeres cabeza de familia. </w:t>
            </w:r>
          </w:p>
          <w:p w14:paraId="07E69CFA" w14:textId="77777777" w:rsidR="00531DC0" w:rsidRPr="00BE103A" w:rsidRDefault="00531DC0" w:rsidP="00531DC0">
            <w:pPr>
              <w:pStyle w:val="Default"/>
              <w:jc w:val="both"/>
              <w:rPr>
                <w:rFonts w:ascii="Book Antiqua" w:hAnsi="Book Antiqua" w:cs="OCCCKE+Tahoma"/>
                <w:color w:val="000000" w:themeColor="text1"/>
              </w:rPr>
            </w:pPr>
          </w:p>
          <w:p w14:paraId="3520D267" w14:textId="77777777" w:rsidR="00531DC0" w:rsidRPr="00BE103A" w:rsidRDefault="00531DC0" w:rsidP="00531DC0">
            <w:pPr>
              <w:pStyle w:val="Default"/>
              <w:jc w:val="both"/>
              <w:rPr>
                <w:rFonts w:ascii="Book Antiqua" w:hAnsi="Book Antiqua" w:cs="OCCCKE+Tahoma"/>
                <w:color w:val="auto"/>
              </w:rPr>
            </w:pPr>
            <w:r w:rsidRPr="00BE103A">
              <w:rPr>
                <w:rFonts w:ascii="Book Antiqua" w:hAnsi="Book Antiqua" w:cs="OCCCKE+Tahoma"/>
                <w:color w:val="auto"/>
              </w:rPr>
              <w:t>Para este propósito, tendrá las siguientes facultades:</w:t>
            </w:r>
          </w:p>
          <w:p w14:paraId="4339683B" w14:textId="26A1ABAF" w:rsidR="00531DC0" w:rsidRPr="00BE103A" w:rsidRDefault="00531DC0" w:rsidP="00531DC0">
            <w:pPr>
              <w:pStyle w:val="Default"/>
              <w:widowControl w:val="0"/>
              <w:numPr>
                <w:ilvl w:val="0"/>
                <w:numId w:val="6"/>
              </w:numPr>
              <w:autoSpaceDE/>
              <w:autoSpaceDN/>
              <w:jc w:val="both"/>
              <w:rPr>
                <w:rFonts w:ascii="Book Antiqua" w:hAnsi="Book Antiqua" w:cs="OCCCKE+Tahoma"/>
                <w:color w:val="auto"/>
              </w:rPr>
            </w:pPr>
            <w:r w:rsidRPr="00BE103A">
              <w:rPr>
                <w:rFonts w:ascii="Book Antiqua" w:hAnsi="Book Antiqua" w:cs="OCCCKE+Tahoma"/>
                <w:color w:val="auto"/>
                <w:u w:val="single"/>
              </w:rPr>
              <w:t xml:space="preserve">Emitir </w:t>
            </w:r>
            <w:r w:rsidRPr="00BE103A">
              <w:rPr>
                <w:rFonts w:ascii="Book Antiqua" w:hAnsi="Book Antiqua" w:cs="OCCCKE+Tahoma"/>
                <w:color w:val="auto"/>
              </w:rPr>
              <w:t xml:space="preserve">directrices para que los recursos </w:t>
            </w:r>
            <w:r w:rsidRPr="00BE103A">
              <w:rPr>
                <w:rFonts w:ascii="Book Antiqua" w:hAnsi="Book Antiqua" w:cs="OCCCKE+Tahoma"/>
                <w:color w:val="auto"/>
                <w:u w:val="single"/>
              </w:rPr>
              <w:t xml:space="preserve">que se entregan </w:t>
            </w:r>
            <w:r w:rsidRPr="00BE103A">
              <w:rPr>
                <w:rFonts w:ascii="Book Antiqua" w:hAnsi="Book Antiqua" w:cs="OCCCKE+Tahoma"/>
                <w:color w:val="auto"/>
              </w:rPr>
              <w:t xml:space="preserve">a las familias por programas estatales sean entregados a las mujeres </w:t>
            </w:r>
            <w:r w:rsidRPr="00BE103A">
              <w:rPr>
                <w:rFonts w:ascii="Book Antiqua" w:hAnsi="Book Antiqua" w:cs="OCCCKE+Tahoma"/>
                <w:color w:val="auto"/>
                <w:u w:val="single"/>
              </w:rPr>
              <w:t>cabeza de familia</w:t>
            </w:r>
            <w:r w:rsidRPr="00BE103A">
              <w:rPr>
                <w:rFonts w:ascii="Book Antiqua" w:hAnsi="Book Antiqua" w:cs="OCCCKE+Tahoma"/>
                <w:color w:val="auto"/>
              </w:rPr>
              <w:t xml:space="preserve">. </w:t>
            </w:r>
          </w:p>
          <w:p w14:paraId="23441917" w14:textId="068349E5" w:rsidR="003510E7" w:rsidRPr="00BE103A" w:rsidRDefault="003510E7" w:rsidP="003510E7">
            <w:pPr>
              <w:pStyle w:val="Default"/>
              <w:widowControl w:val="0"/>
              <w:autoSpaceDE/>
              <w:autoSpaceDN/>
              <w:jc w:val="both"/>
              <w:rPr>
                <w:rFonts w:ascii="Book Antiqua" w:hAnsi="Book Antiqua" w:cs="OCCCKE+Tahoma"/>
                <w:color w:val="auto"/>
              </w:rPr>
            </w:pPr>
          </w:p>
          <w:p w14:paraId="75B6950E" w14:textId="78812322" w:rsidR="003510E7" w:rsidRPr="00BE103A" w:rsidRDefault="003510E7" w:rsidP="003510E7">
            <w:pPr>
              <w:pStyle w:val="Default"/>
              <w:widowControl w:val="0"/>
              <w:autoSpaceDE/>
              <w:autoSpaceDN/>
              <w:jc w:val="both"/>
              <w:rPr>
                <w:rFonts w:ascii="Book Antiqua" w:hAnsi="Book Antiqua" w:cs="OCCCKE+Tahoma"/>
                <w:color w:val="auto"/>
              </w:rPr>
            </w:pPr>
          </w:p>
          <w:p w14:paraId="0D2DC2AB" w14:textId="2E6BD000" w:rsidR="003510E7" w:rsidRDefault="003510E7" w:rsidP="003510E7">
            <w:pPr>
              <w:pStyle w:val="Default"/>
              <w:widowControl w:val="0"/>
              <w:autoSpaceDE/>
              <w:autoSpaceDN/>
              <w:jc w:val="both"/>
              <w:rPr>
                <w:rFonts w:ascii="Book Antiqua" w:hAnsi="Book Antiqua" w:cs="OCCCKE+Tahoma"/>
                <w:color w:val="auto"/>
              </w:rPr>
            </w:pPr>
          </w:p>
          <w:p w14:paraId="7917583A" w14:textId="0FA0AD2C" w:rsidR="00835AC6" w:rsidRDefault="00835AC6" w:rsidP="003510E7">
            <w:pPr>
              <w:pStyle w:val="Default"/>
              <w:widowControl w:val="0"/>
              <w:autoSpaceDE/>
              <w:autoSpaceDN/>
              <w:jc w:val="both"/>
              <w:rPr>
                <w:rFonts w:ascii="Book Antiqua" w:hAnsi="Book Antiqua" w:cs="OCCCKE+Tahoma"/>
                <w:color w:val="auto"/>
              </w:rPr>
            </w:pPr>
          </w:p>
          <w:p w14:paraId="22202D74" w14:textId="77777777" w:rsidR="00835AC6" w:rsidRPr="00BE103A" w:rsidRDefault="00835AC6" w:rsidP="003510E7">
            <w:pPr>
              <w:pStyle w:val="Default"/>
              <w:widowControl w:val="0"/>
              <w:autoSpaceDE/>
              <w:autoSpaceDN/>
              <w:jc w:val="both"/>
              <w:rPr>
                <w:rFonts w:ascii="Book Antiqua" w:hAnsi="Book Antiqua" w:cs="OCCCKE+Tahoma"/>
                <w:color w:val="auto"/>
              </w:rPr>
            </w:pPr>
          </w:p>
          <w:p w14:paraId="0C60808B" w14:textId="77777777" w:rsidR="00531DC0" w:rsidRPr="00BE103A" w:rsidRDefault="00531DC0" w:rsidP="00531DC0">
            <w:pPr>
              <w:pStyle w:val="Default"/>
              <w:widowControl w:val="0"/>
              <w:numPr>
                <w:ilvl w:val="0"/>
                <w:numId w:val="6"/>
              </w:numPr>
              <w:autoSpaceDE/>
              <w:autoSpaceDN/>
              <w:jc w:val="both"/>
              <w:rPr>
                <w:rFonts w:ascii="Book Antiqua" w:hAnsi="Book Antiqua" w:cs="OCCCKE+Tahoma"/>
                <w:color w:val="auto"/>
              </w:rPr>
            </w:pPr>
            <w:r w:rsidRPr="00BE103A">
              <w:rPr>
                <w:rFonts w:ascii="Book Antiqua" w:hAnsi="Book Antiqua" w:cs="OCCCKE+Tahoma"/>
                <w:color w:val="auto"/>
              </w:rPr>
              <w:t xml:space="preserve">Diseñar con los ministerios, la Superintendencia Financiera y representantes del sector financiero privado, programas de crédito o financiación para mujeres cabeza de familia </w:t>
            </w:r>
            <w:r w:rsidRPr="00BE103A">
              <w:rPr>
                <w:rFonts w:ascii="Book Antiqua" w:hAnsi="Book Antiqua" w:cs="OCCCKE+Tahoma"/>
                <w:color w:val="auto"/>
                <w:u w:val="single"/>
              </w:rPr>
              <w:t>con el fin de que puedan adquirir bienes o servicios.</w:t>
            </w:r>
          </w:p>
          <w:p w14:paraId="6D30178E" w14:textId="77777777" w:rsidR="00531DC0" w:rsidRPr="00BE103A" w:rsidRDefault="00531DC0" w:rsidP="00531DC0">
            <w:pPr>
              <w:pStyle w:val="Default"/>
              <w:widowControl w:val="0"/>
              <w:numPr>
                <w:ilvl w:val="0"/>
                <w:numId w:val="6"/>
              </w:numPr>
              <w:autoSpaceDE/>
              <w:autoSpaceDN/>
              <w:jc w:val="both"/>
              <w:rPr>
                <w:rFonts w:ascii="Book Antiqua" w:hAnsi="Book Antiqua" w:cs="OCCCKE+Tahoma"/>
                <w:color w:val="auto"/>
              </w:rPr>
            </w:pPr>
            <w:r w:rsidRPr="00BE103A">
              <w:rPr>
                <w:rFonts w:ascii="Book Antiqua" w:hAnsi="Book Antiqua" w:cs="OCCCKE+Tahoma"/>
                <w:color w:val="auto"/>
              </w:rPr>
              <w:t xml:space="preserve">Generar con otros ministerios incentivos para las empresas o emprendimientos que vinculen </w:t>
            </w:r>
            <w:r w:rsidRPr="00BE103A">
              <w:rPr>
                <w:rFonts w:ascii="Book Antiqua" w:hAnsi="Book Antiqua" w:cs="OCCCKE+Tahoma"/>
                <w:color w:val="auto"/>
                <w:u w:val="single"/>
              </w:rPr>
              <w:t>mujeres</w:t>
            </w:r>
            <w:r w:rsidRPr="00BE103A">
              <w:rPr>
                <w:rFonts w:ascii="Book Antiqua" w:hAnsi="Book Antiqua" w:cs="OCCCKE+Tahoma"/>
                <w:color w:val="auto"/>
              </w:rPr>
              <w:t xml:space="preserve"> cabeza de familia </w:t>
            </w:r>
            <w:r w:rsidRPr="00BE103A">
              <w:rPr>
                <w:rFonts w:ascii="Book Antiqua" w:hAnsi="Book Antiqua" w:cs="OCCCKE+Tahoma"/>
                <w:color w:val="auto"/>
                <w:u w:val="single"/>
              </w:rPr>
              <w:t>con hijos menores de 18 años</w:t>
            </w:r>
            <w:r w:rsidRPr="00BE103A">
              <w:rPr>
                <w:rFonts w:ascii="Book Antiqua" w:hAnsi="Book Antiqua" w:cs="OCCCKE+Tahoma"/>
                <w:color w:val="auto"/>
              </w:rPr>
              <w:t xml:space="preserve">. </w:t>
            </w:r>
          </w:p>
          <w:p w14:paraId="6904923A" w14:textId="77777777" w:rsidR="00531DC0" w:rsidRPr="00BE103A" w:rsidRDefault="00531DC0" w:rsidP="00531DC0">
            <w:pPr>
              <w:pStyle w:val="Default"/>
              <w:widowControl w:val="0"/>
              <w:numPr>
                <w:ilvl w:val="0"/>
                <w:numId w:val="6"/>
              </w:numPr>
              <w:autoSpaceDE/>
              <w:autoSpaceDN/>
              <w:jc w:val="both"/>
              <w:rPr>
                <w:rFonts w:ascii="Book Antiqua" w:hAnsi="Book Antiqua" w:cs="OCCCKE+Tahoma"/>
                <w:color w:val="auto"/>
                <w:u w:val="single"/>
              </w:rPr>
            </w:pPr>
            <w:r w:rsidRPr="00BE103A">
              <w:rPr>
                <w:rFonts w:ascii="Book Antiqua" w:hAnsi="Book Antiqua" w:cs="OCCCKE+Tahoma"/>
                <w:color w:val="auto"/>
                <w:u w:val="single"/>
              </w:rPr>
              <w:t xml:space="preserve">Articularse con el Ministerio de Educación Nacional para que, junto con las Secretarias de Educación, se diseñe un programa en el cual se priorice a los hijos de las madres cabeza familia. </w:t>
            </w:r>
          </w:p>
          <w:p w14:paraId="4EC729B3" w14:textId="77777777" w:rsidR="00531DC0" w:rsidRPr="00BE103A" w:rsidRDefault="00531DC0" w:rsidP="001054F7">
            <w:pPr>
              <w:pStyle w:val="Default"/>
              <w:jc w:val="both"/>
              <w:rPr>
                <w:rFonts w:ascii="Book Antiqua" w:hAnsi="Book Antiqua"/>
                <w:b/>
                <w:bCs/>
                <w:color w:val="auto"/>
              </w:rPr>
            </w:pPr>
          </w:p>
        </w:tc>
        <w:tc>
          <w:tcPr>
            <w:tcW w:w="3457" w:type="dxa"/>
          </w:tcPr>
          <w:p w14:paraId="3C5FF9F3" w14:textId="77777777" w:rsidR="00661BA3" w:rsidRPr="00BE103A" w:rsidRDefault="00661BA3" w:rsidP="00661BA3">
            <w:pPr>
              <w:adjustRightInd w:val="0"/>
              <w:jc w:val="both"/>
              <w:rPr>
                <w:rFonts w:ascii="Book Antiqua" w:hAnsi="Book Antiqua" w:cs="OCCCKE+Tahoma"/>
                <w:color w:val="000000" w:themeColor="text1"/>
                <w:sz w:val="24"/>
                <w:szCs w:val="24"/>
              </w:rPr>
            </w:pPr>
            <w:r w:rsidRPr="00BE103A">
              <w:rPr>
                <w:rFonts w:ascii="Book Antiqua" w:hAnsi="Book Antiqua"/>
                <w:b/>
                <w:bCs/>
                <w:sz w:val="24"/>
                <w:szCs w:val="24"/>
              </w:rPr>
              <w:lastRenderedPageBreak/>
              <w:t xml:space="preserve">Artículo 5º. </w:t>
            </w:r>
            <w:r w:rsidRPr="00BE103A">
              <w:rPr>
                <w:rFonts w:ascii="Book Antiqua" w:hAnsi="Book Antiqua" w:cs="OCCCKE+Tahoma"/>
                <w:sz w:val="24"/>
                <w:szCs w:val="24"/>
              </w:rPr>
              <w:t xml:space="preserve">La </w:t>
            </w:r>
            <w:r w:rsidRPr="00BE103A">
              <w:rPr>
                <w:rFonts w:ascii="Book Antiqua" w:hAnsi="Book Antiqua" w:cs="OCCCKE+Tahoma"/>
                <w:color w:val="000000" w:themeColor="text1"/>
                <w:sz w:val="24"/>
                <w:szCs w:val="24"/>
              </w:rPr>
              <w:t xml:space="preserve">Consejería Presidencial para la Equidad de la Mujer </w:t>
            </w:r>
            <w:r w:rsidRPr="00BE103A">
              <w:rPr>
                <w:rFonts w:ascii="Book Antiqua" w:hAnsi="Book Antiqua" w:cs="OCCCKE+Tahoma"/>
                <w:color w:val="000000" w:themeColor="text1"/>
                <w:sz w:val="24"/>
                <w:szCs w:val="24"/>
                <w:u w:val="single"/>
              </w:rPr>
              <w:t>liderará la coordinación de las entidades involucradas para garantizar</w:t>
            </w:r>
            <w:r w:rsidRPr="00BE103A">
              <w:rPr>
                <w:rFonts w:ascii="Book Antiqua" w:hAnsi="Book Antiqua" w:cs="OCCCKE+Tahoma"/>
                <w:color w:val="000000" w:themeColor="text1"/>
                <w:sz w:val="24"/>
                <w:szCs w:val="24"/>
              </w:rPr>
              <w:t xml:space="preserve"> la protección y promoción de los derechos de las mujeres cabeza de familia. </w:t>
            </w:r>
          </w:p>
          <w:p w14:paraId="4904C122" w14:textId="77777777" w:rsidR="00661BA3" w:rsidRPr="00BE103A" w:rsidRDefault="00661BA3" w:rsidP="00661BA3">
            <w:pPr>
              <w:adjustRightInd w:val="0"/>
              <w:jc w:val="both"/>
              <w:rPr>
                <w:rFonts w:ascii="Book Antiqua" w:hAnsi="Book Antiqua" w:cs="OCCCKE+Tahoma"/>
                <w:color w:val="000000" w:themeColor="text1"/>
                <w:sz w:val="24"/>
                <w:szCs w:val="24"/>
              </w:rPr>
            </w:pPr>
          </w:p>
          <w:p w14:paraId="567217BB" w14:textId="77777777" w:rsidR="00661BA3" w:rsidRPr="00BE103A" w:rsidRDefault="00661BA3" w:rsidP="00661BA3">
            <w:pPr>
              <w:adjustRightInd w:val="0"/>
              <w:jc w:val="both"/>
              <w:rPr>
                <w:rFonts w:ascii="Book Antiqua" w:hAnsi="Book Antiqua" w:cs="OCCCKE+Tahoma"/>
                <w:sz w:val="24"/>
                <w:szCs w:val="24"/>
              </w:rPr>
            </w:pPr>
            <w:r w:rsidRPr="00BE103A">
              <w:rPr>
                <w:rFonts w:ascii="Book Antiqua" w:hAnsi="Book Antiqua" w:cs="OCCCKE+Tahoma"/>
                <w:sz w:val="24"/>
                <w:szCs w:val="24"/>
              </w:rPr>
              <w:t>Para este propósito, tendrá las siguientes facultades:</w:t>
            </w:r>
          </w:p>
          <w:p w14:paraId="72054DBA" w14:textId="77777777" w:rsidR="00661BA3" w:rsidRPr="00BE103A" w:rsidRDefault="00661BA3" w:rsidP="00661BA3">
            <w:pPr>
              <w:pStyle w:val="Textoindependiente"/>
              <w:numPr>
                <w:ilvl w:val="0"/>
                <w:numId w:val="10"/>
              </w:numPr>
              <w:jc w:val="both"/>
              <w:rPr>
                <w:rFonts w:cs="Times New Roman"/>
                <w:sz w:val="24"/>
                <w:szCs w:val="24"/>
              </w:rPr>
            </w:pPr>
            <w:r w:rsidRPr="00BE103A">
              <w:rPr>
                <w:rFonts w:cs="OCCCKE+Tahoma"/>
                <w:sz w:val="24"/>
                <w:szCs w:val="24"/>
                <w:u w:val="single"/>
              </w:rPr>
              <w:t>El Gobierno emitirá un decreto reglamentario para establecer las</w:t>
            </w:r>
            <w:r w:rsidRPr="00BE103A">
              <w:rPr>
                <w:rFonts w:cs="OCCCKE+Tahoma"/>
                <w:sz w:val="24"/>
                <w:szCs w:val="24"/>
              </w:rPr>
              <w:t xml:space="preserve"> directrices para que los recursos </w:t>
            </w:r>
            <w:r w:rsidRPr="00BE103A">
              <w:rPr>
                <w:rFonts w:cs="OCCCKE+Tahoma"/>
                <w:sz w:val="24"/>
                <w:szCs w:val="24"/>
                <w:u w:val="single"/>
              </w:rPr>
              <w:lastRenderedPageBreak/>
              <w:t xml:space="preserve">destinados </w:t>
            </w:r>
            <w:r w:rsidRPr="00BE103A">
              <w:rPr>
                <w:rFonts w:cs="OCCCKE+Tahoma"/>
                <w:sz w:val="24"/>
                <w:szCs w:val="24"/>
              </w:rPr>
              <w:t xml:space="preserve">a las familias por programas estatales sean </w:t>
            </w:r>
            <w:r w:rsidRPr="00BE103A">
              <w:rPr>
                <w:rFonts w:cs="OCCCKE+Tahoma"/>
                <w:sz w:val="24"/>
                <w:szCs w:val="24"/>
                <w:u w:val="single"/>
              </w:rPr>
              <w:t xml:space="preserve">preferiblemente </w:t>
            </w:r>
            <w:r w:rsidRPr="00BE103A">
              <w:rPr>
                <w:rFonts w:cs="OCCCKE+Tahoma"/>
                <w:sz w:val="24"/>
                <w:szCs w:val="24"/>
              </w:rPr>
              <w:t xml:space="preserve">entregados a las mujeres. </w:t>
            </w:r>
          </w:p>
          <w:p w14:paraId="5083CEE2" w14:textId="77777777" w:rsidR="00661BA3" w:rsidRPr="00BE103A" w:rsidRDefault="00661BA3" w:rsidP="00661BA3">
            <w:pPr>
              <w:pStyle w:val="Textoindependiente"/>
              <w:numPr>
                <w:ilvl w:val="0"/>
                <w:numId w:val="10"/>
              </w:numPr>
              <w:jc w:val="both"/>
              <w:rPr>
                <w:rFonts w:cs="Times New Roman"/>
                <w:sz w:val="24"/>
                <w:szCs w:val="24"/>
              </w:rPr>
            </w:pPr>
            <w:r w:rsidRPr="00BE103A">
              <w:rPr>
                <w:rFonts w:cs="OCCCKE+Tahoma"/>
                <w:sz w:val="24"/>
                <w:szCs w:val="24"/>
              </w:rPr>
              <w:t>Diseñar con los ministerios, la Superintendencia Financiera y representantes del sector financiero privado, programas de crédito o financiación para mujeres cabeza de familia.</w:t>
            </w:r>
          </w:p>
          <w:p w14:paraId="6BA486BF" w14:textId="77777777" w:rsidR="00661BA3" w:rsidRPr="00BE103A" w:rsidRDefault="00661BA3" w:rsidP="00661BA3">
            <w:pPr>
              <w:pStyle w:val="Textoindependiente"/>
              <w:numPr>
                <w:ilvl w:val="0"/>
                <w:numId w:val="10"/>
              </w:numPr>
              <w:jc w:val="both"/>
              <w:rPr>
                <w:rFonts w:cs="Times New Roman"/>
                <w:sz w:val="24"/>
                <w:szCs w:val="24"/>
              </w:rPr>
            </w:pPr>
            <w:r w:rsidRPr="00BE103A">
              <w:rPr>
                <w:rFonts w:cs="OCCCKE+Tahoma"/>
                <w:sz w:val="24"/>
                <w:szCs w:val="24"/>
              </w:rPr>
              <w:t xml:space="preserve">Generar con otros ministerios incentivos para las empresas o emprendimientos que vinculen </w:t>
            </w:r>
            <w:r w:rsidRPr="00BE103A">
              <w:rPr>
                <w:rFonts w:cs="OCCCKE+Tahoma"/>
                <w:sz w:val="24"/>
                <w:szCs w:val="24"/>
                <w:u w:val="single"/>
              </w:rPr>
              <w:t>jefes</w:t>
            </w:r>
            <w:r w:rsidRPr="00BE103A">
              <w:rPr>
                <w:rFonts w:cs="OCCCKE+Tahoma"/>
                <w:sz w:val="24"/>
                <w:szCs w:val="24"/>
              </w:rPr>
              <w:t xml:space="preserve"> cabeza de familia. </w:t>
            </w:r>
          </w:p>
          <w:p w14:paraId="49979DB4" w14:textId="77777777" w:rsidR="00531DC0" w:rsidRPr="00BE103A" w:rsidRDefault="00531DC0" w:rsidP="00661BA3">
            <w:pPr>
              <w:autoSpaceDE w:val="0"/>
              <w:autoSpaceDN w:val="0"/>
              <w:adjustRightInd w:val="0"/>
              <w:rPr>
                <w:rFonts w:ascii="Book Antiqua" w:eastAsia="Times New Roman" w:hAnsi="Book Antiqua" w:cs="Arial"/>
                <w:sz w:val="24"/>
                <w:szCs w:val="24"/>
                <w:lang w:eastAsia="es-ES_tradnl"/>
              </w:rPr>
            </w:pPr>
          </w:p>
        </w:tc>
        <w:tc>
          <w:tcPr>
            <w:tcW w:w="2376" w:type="dxa"/>
          </w:tcPr>
          <w:p w14:paraId="5889EEE3" w14:textId="198AD436" w:rsidR="00531DC0" w:rsidRPr="00BE103A" w:rsidRDefault="00052AE4" w:rsidP="00D05B50">
            <w:pPr>
              <w:jc w:val="both"/>
              <w:rPr>
                <w:rFonts w:ascii="Book Antiqua" w:hAnsi="Book Antiqua" w:cs="Arial"/>
                <w:b/>
                <w:color w:val="000000"/>
                <w:sz w:val="24"/>
                <w:szCs w:val="24"/>
              </w:rPr>
            </w:pPr>
            <w:r w:rsidRPr="00BE103A">
              <w:rPr>
                <w:rFonts w:ascii="Book Antiqua" w:hAnsi="Book Antiqua" w:cs="Arial"/>
                <w:b/>
                <w:color w:val="000000"/>
                <w:sz w:val="24"/>
                <w:szCs w:val="24"/>
              </w:rPr>
              <w:lastRenderedPageBreak/>
              <w:t>Se acoge el texto aprobado en Cámara</w:t>
            </w:r>
            <w:r w:rsidRPr="00BE103A">
              <w:rPr>
                <w:rFonts w:ascii="Book Antiqua" w:hAnsi="Book Antiqua" w:cs="Arial"/>
                <w:color w:val="000000"/>
                <w:sz w:val="24"/>
                <w:szCs w:val="24"/>
              </w:rPr>
              <w:t>.</w:t>
            </w:r>
          </w:p>
        </w:tc>
      </w:tr>
      <w:tr w:rsidR="00531DC0" w:rsidRPr="00BE103A" w14:paraId="113905A4" w14:textId="77777777" w:rsidTr="005B2858">
        <w:tc>
          <w:tcPr>
            <w:tcW w:w="3463" w:type="dxa"/>
          </w:tcPr>
          <w:p w14:paraId="104313CE" w14:textId="77777777" w:rsidR="00531DC0" w:rsidRPr="00BE103A" w:rsidRDefault="00531DC0" w:rsidP="00531DC0">
            <w:pPr>
              <w:pStyle w:val="Default"/>
              <w:jc w:val="both"/>
              <w:rPr>
                <w:rFonts w:ascii="Book Antiqua" w:hAnsi="Book Antiqua" w:cs="OCCCKE+Tahoma"/>
                <w:color w:val="auto"/>
              </w:rPr>
            </w:pPr>
            <w:r w:rsidRPr="00BE103A">
              <w:rPr>
                <w:rFonts w:ascii="Book Antiqua" w:hAnsi="Book Antiqua"/>
                <w:b/>
                <w:bCs/>
                <w:color w:val="auto"/>
              </w:rPr>
              <w:t xml:space="preserve">Artículo 4º. </w:t>
            </w:r>
            <w:r w:rsidRPr="00BE103A">
              <w:rPr>
                <w:rFonts w:ascii="Book Antiqua" w:hAnsi="Book Antiqua" w:cs="OCCCKE+Tahoma"/>
                <w:color w:val="auto"/>
              </w:rPr>
              <w:t xml:space="preserve">El Gobierno Nacional, en un plazo no mayor a seis meses (6) a partir de la entrada en vigencia de la presente Ley, </w:t>
            </w:r>
            <w:r w:rsidRPr="00BE103A">
              <w:rPr>
                <w:rFonts w:ascii="Book Antiqua" w:hAnsi="Book Antiqua" w:cs="OCCCKE+Tahoma"/>
                <w:color w:val="auto"/>
              </w:rPr>
              <w:lastRenderedPageBreak/>
              <w:t xml:space="preserve">reglamentará el </w:t>
            </w:r>
            <w:r w:rsidRPr="00BE103A">
              <w:rPr>
                <w:rFonts w:ascii="Book Antiqua" w:hAnsi="Book Antiqua" w:cs="OCCCKE+Tahoma"/>
                <w:color w:val="auto"/>
                <w:u w:val="single"/>
              </w:rPr>
              <w:t>mecanismo de pago de alimentos por libranza de manera que la cuota de alimentos fijada sea descontada directamente de la nómina y depositada</w:t>
            </w:r>
            <w:r w:rsidRPr="00BE103A">
              <w:rPr>
                <w:rFonts w:ascii="Book Antiqua" w:hAnsi="Book Antiqua" w:cs="OCCCKE+Tahoma"/>
                <w:color w:val="auto"/>
              </w:rPr>
              <w:t xml:space="preserve"> en la cuenta específica del beneficiario o quien tenga la custodia del </w:t>
            </w:r>
            <w:r w:rsidRPr="00BE103A">
              <w:rPr>
                <w:rFonts w:ascii="Book Antiqua" w:hAnsi="Book Antiqua" w:cs="OCCCKE+Tahoma"/>
                <w:color w:val="auto"/>
                <w:u w:val="single"/>
              </w:rPr>
              <w:t xml:space="preserve">menor </w:t>
            </w:r>
            <w:r w:rsidRPr="00BE103A">
              <w:rPr>
                <w:rFonts w:ascii="Book Antiqua" w:hAnsi="Book Antiqua" w:cs="OCCCKE+Tahoma"/>
                <w:color w:val="auto"/>
              </w:rPr>
              <w:t xml:space="preserve">y esté a disposición de manera automática. </w:t>
            </w:r>
          </w:p>
          <w:p w14:paraId="41B9DA8B" w14:textId="77777777" w:rsidR="00531DC0" w:rsidRPr="00BE103A" w:rsidRDefault="00531DC0" w:rsidP="001054F7">
            <w:pPr>
              <w:pStyle w:val="Default"/>
              <w:jc w:val="both"/>
              <w:rPr>
                <w:rFonts w:ascii="Book Antiqua" w:hAnsi="Book Antiqua"/>
                <w:b/>
                <w:bCs/>
                <w:color w:val="auto"/>
              </w:rPr>
            </w:pPr>
          </w:p>
        </w:tc>
        <w:tc>
          <w:tcPr>
            <w:tcW w:w="3457" w:type="dxa"/>
          </w:tcPr>
          <w:p w14:paraId="128D86B0" w14:textId="1E0391CC" w:rsidR="003510E7" w:rsidRPr="00BE103A" w:rsidRDefault="003510E7" w:rsidP="003510E7">
            <w:pPr>
              <w:pStyle w:val="Default"/>
              <w:jc w:val="both"/>
              <w:rPr>
                <w:rFonts w:ascii="Book Antiqua" w:hAnsi="Book Antiqua" w:cs="OCCCKE+Tahoma"/>
                <w:color w:val="auto"/>
              </w:rPr>
            </w:pPr>
            <w:r w:rsidRPr="00BE103A">
              <w:rPr>
                <w:rFonts w:ascii="Book Antiqua" w:hAnsi="Book Antiqua"/>
                <w:b/>
                <w:bCs/>
                <w:color w:val="auto"/>
              </w:rPr>
              <w:lastRenderedPageBreak/>
              <w:t>Artículo 6º.</w:t>
            </w:r>
            <w:r w:rsidRPr="00BE103A">
              <w:rPr>
                <w:rFonts w:ascii="Book Antiqua" w:hAnsi="Book Antiqua" w:cs="OCCCKE+Tahoma"/>
                <w:color w:val="auto"/>
              </w:rPr>
              <w:t xml:space="preserve"> </w:t>
            </w:r>
            <w:r w:rsidRPr="00BE103A">
              <w:rPr>
                <w:rFonts w:ascii="Book Antiqua" w:hAnsi="Book Antiqua" w:cs="OCCCKE+Tahoma"/>
                <w:color w:val="auto"/>
                <w:u w:val="single"/>
              </w:rPr>
              <w:t>Se crea el mecanismo de</w:t>
            </w:r>
            <w:r w:rsidRPr="00BE103A">
              <w:rPr>
                <w:rFonts w:ascii="Book Antiqua" w:hAnsi="Book Antiqua" w:cs="OCCCKE+Tahoma"/>
                <w:color w:val="auto"/>
              </w:rPr>
              <w:t xml:space="preserve"> pago</w:t>
            </w:r>
            <w:r w:rsidR="00C80EC1">
              <w:rPr>
                <w:rFonts w:ascii="Book Antiqua" w:hAnsi="Book Antiqua" w:cs="OCCCKE+Tahoma"/>
                <w:color w:val="auto"/>
              </w:rPr>
              <w:t>s</w:t>
            </w:r>
            <w:r w:rsidRPr="00BE103A">
              <w:rPr>
                <w:rFonts w:ascii="Book Antiqua" w:hAnsi="Book Antiqua" w:cs="OCCCKE+Tahoma"/>
                <w:color w:val="auto"/>
              </w:rPr>
              <w:t xml:space="preserve"> por libranza </w:t>
            </w:r>
            <w:r w:rsidRPr="00BE103A">
              <w:rPr>
                <w:rFonts w:ascii="Book Antiqua" w:hAnsi="Book Antiqua" w:cs="OCCCKE+Tahoma"/>
                <w:color w:val="auto"/>
                <w:u w:val="single"/>
              </w:rPr>
              <w:t>cuando exista cuota de alimentos</w:t>
            </w:r>
            <w:r w:rsidR="00052AE4" w:rsidRPr="00BE103A">
              <w:rPr>
                <w:rFonts w:ascii="Book Antiqua" w:hAnsi="Book Antiqua" w:cs="OCCCKE+Tahoma"/>
                <w:color w:val="auto"/>
                <w:u w:val="single"/>
              </w:rPr>
              <w:t xml:space="preserve"> </w:t>
            </w:r>
            <w:r w:rsidRPr="00BE103A">
              <w:rPr>
                <w:rFonts w:ascii="Book Antiqua" w:hAnsi="Book Antiqua" w:cs="OCCCKE+Tahoma"/>
                <w:color w:val="auto"/>
                <w:u w:val="single"/>
              </w:rPr>
              <w:t xml:space="preserve">por conciliación o sentencia </w:t>
            </w:r>
            <w:r w:rsidRPr="00BE103A">
              <w:rPr>
                <w:rFonts w:ascii="Book Antiqua" w:hAnsi="Book Antiqua" w:cs="OCCCKE+Tahoma"/>
                <w:color w:val="auto"/>
                <w:u w:val="single"/>
              </w:rPr>
              <w:lastRenderedPageBreak/>
              <w:t>judicial</w:t>
            </w:r>
            <w:r w:rsidRPr="00BE103A">
              <w:rPr>
                <w:rFonts w:ascii="Book Antiqua" w:hAnsi="Book Antiqua" w:cs="OCCCKE+Tahoma"/>
                <w:color w:val="auto"/>
              </w:rPr>
              <w:t xml:space="preserve">. </w:t>
            </w:r>
          </w:p>
          <w:p w14:paraId="5A74D93D" w14:textId="77777777" w:rsidR="003510E7" w:rsidRPr="00BE103A" w:rsidRDefault="003510E7" w:rsidP="003510E7">
            <w:pPr>
              <w:pStyle w:val="Default"/>
              <w:jc w:val="both"/>
              <w:rPr>
                <w:rFonts w:ascii="Book Antiqua" w:hAnsi="Book Antiqua" w:cs="OCCCKE+Tahoma"/>
                <w:color w:val="auto"/>
              </w:rPr>
            </w:pPr>
          </w:p>
          <w:p w14:paraId="4FBEE80E" w14:textId="2F037E5D" w:rsidR="003510E7" w:rsidRPr="00BE103A" w:rsidRDefault="003510E7" w:rsidP="003510E7">
            <w:pPr>
              <w:pStyle w:val="Default"/>
              <w:jc w:val="both"/>
              <w:rPr>
                <w:rFonts w:ascii="Book Antiqua" w:hAnsi="Book Antiqua" w:cs="OCCCKE+Tahoma"/>
              </w:rPr>
            </w:pPr>
            <w:r w:rsidRPr="00BE103A">
              <w:rPr>
                <w:rFonts w:ascii="Book Antiqua" w:hAnsi="Book Antiqua" w:cs="OCCCKE+Tahoma"/>
                <w:color w:val="auto"/>
              </w:rPr>
              <w:t>El Gobierno Nacional,</w:t>
            </w:r>
            <w:r w:rsidRPr="00BE103A">
              <w:rPr>
                <w:rFonts w:ascii="Book Antiqua" w:hAnsi="Book Antiqua" w:cs="OCCCKE+Tahoma"/>
                <w:color w:val="000000" w:themeColor="text1"/>
              </w:rPr>
              <w:t xml:space="preserve"> </w:t>
            </w:r>
            <w:r w:rsidRPr="00BE103A">
              <w:rPr>
                <w:rFonts w:ascii="Book Antiqua" w:hAnsi="Book Antiqua" w:cs="OCCCKE+Tahoma"/>
                <w:color w:val="000000" w:themeColor="text1"/>
                <w:u w:val="single"/>
              </w:rPr>
              <w:t>en cabeza del Ministerio de Justicia y la Superintendencia Financiera</w:t>
            </w:r>
            <w:r w:rsidRPr="00BE103A">
              <w:rPr>
                <w:rFonts w:ascii="Book Antiqua" w:hAnsi="Book Antiqua" w:cs="OCCCKE+Tahoma"/>
                <w:color w:val="000000" w:themeColor="text1"/>
              </w:rPr>
              <w:t>,</w:t>
            </w:r>
            <w:r w:rsidRPr="00BE103A">
              <w:rPr>
                <w:rFonts w:ascii="Book Antiqua" w:hAnsi="Book Antiqua" w:cs="OCCCKE+Tahoma"/>
                <w:color w:val="000000" w:themeColor="text1"/>
                <w:u w:val="single"/>
              </w:rPr>
              <w:t xml:space="preserve"> en coordinación con la Consejería Presidencial para la Equidad de la Mujer,</w:t>
            </w:r>
            <w:r w:rsidRPr="00BE103A">
              <w:rPr>
                <w:rFonts w:ascii="Book Antiqua" w:hAnsi="Book Antiqua" w:cs="OCCCKE+Tahoma"/>
                <w:color w:val="000000" w:themeColor="text1"/>
              </w:rPr>
              <w:t xml:space="preserve"> reglamentará </w:t>
            </w:r>
            <w:r w:rsidR="00052AE4" w:rsidRPr="00BE103A">
              <w:rPr>
                <w:rFonts w:ascii="Book Antiqua" w:hAnsi="Book Antiqua" w:cs="OCCCKE+Tahoma"/>
                <w:color w:val="000000" w:themeColor="text1"/>
                <w:u w:val="single"/>
              </w:rPr>
              <w:t>est</w:t>
            </w:r>
            <w:r w:rsidRPr="00BE103A">
              <w:rPr>
                <w:rFonts w:ascii="Book Antiqua" w:hAnsi="Book Antiqua" w:cs="OCCCKE+Tahoma"/>
                <w:color w:val="000000" w:themeColor="text1"/>
                <w:u w:val="single"/>
              </w:rPr>
              <w:t>a materia</w:t>
            </w:r>
            <w:r w:rsidRPr="00BE103A">
              <w:rPr>
                <w:rFonts w:ascii="Book Antiqua" w:hAnsi="Book Antiqua" w:cs="OCCCKE+Tahoma"/>
                <w:color w:val="000000" w:themeColor="text1"/>
              </w:rPr>
              <w:t xml:space="preserve"> </w:t>
            </w:r>
            <w:r w:rsidR="00C80EC1">
              <w:rPr>
                <w:rFonts w:ascii="Book Antiqua" w:hAnsi="Book Antiqua" w:cs="OCCCKE+Tahoma"/>
                <w:color w:val="auto"/>
              </w:rPr>
              <w:t xml:space="preserve">en </w:t>
            </w:r>
            <w:r w:rsidRPr="00BE103A">
              <w:rPr>
                <w:rFonts w:ascii="Book Antiqua" w:hAnsi="Book Antiqua" w:cs="OCCCKE+Tahoma"/>
                <w:color w:val="auto"/>
              </w:rPr>
              <w:t>plazo no mayor a seis</w:t>
            </w:r>
            <w:r w:rsidR="00C80EC1">
              <w:rPr>
                <w:rFonts w:ascii="Book Antiqua" w:hAnsi="Book Antiqua" w:cs="OCCCKE+Tahoma"/>
                <w:color w:val="auto"/>
              </w:rPr>
              <w:t xml:space="preserve"> </w:t>
            </w:r>
            <w:r w:rsidR="00C80EC1" w:rsidRPr="00BE103A">
              <w:rPr>
                <w:rFonts w:ascii="Book Antiqua" w:hAnsi="Book Antiqua" w:cs="OCCCKE+Tahoma"/>
                <w:color w:val="auto"/>
              </w:rPr>
              <w:t>(6)</w:t>
            </w:r>
            <w:r w:rsidRPr="00BE103A">
              <w:rPr>
                <w:rFonts w:ascii="Book Antiqua" w:hAnsi="Book Antiqua" w:cs="OCCCKE+Tahoma"/>
                <w:color w:val="auto"/>
              </w:rPr>
              <w:t xml:space="preserve"> meses</w:t>
            </w:r>
            <w:r w:rsidR="00052AE4" w:rsidRPr="00BE103A">
              <w:rPr>
                <w:rFonts w:ascii="Book Antiqua" w:hAnsi="Book Antiqua" w:cs="OCCCKE+Tahoma"/>
                <w:color w:val="auto"/>
              </w:rPr>
              <w:t>,</w:t>
            </w:r>
            <w:r w:rsidRPr="00BE103A">
              <w:rPr>
                <w:rFonts w:ascii="Book Antiqua" w:hAnsi="Book Antiqua" w:cs="OCCCKE+Tahoma"/>
                <w:color w:val="auto"/>
              </w:rPr>
              <w:t xml:space="preserve"> a partir de la entrada en vigencia de la presente Ley</w:t>
            </w:r>
            <w:r w:rsidRPr="00BE103A">
              <w:rPr>
                <w:rFonts w:ascii="Book Antiqua" w:hAnsi="Book Antiqua" w:cs="OCCCKE+Tahoma"/>
              </w:rPr>
              <w:t>.</w:t>
            </w:r>
          </w:p>
          <w:p w14:paraId="1201EA74" w14:textId="77777777" w:rsidR="00531DC0" w:rsidRPr="00BE103A" w:rsidRDefault="00531DC0" w:rsidP="003510E7">
            <w:pPr>
              <w:autoSpaceDE w:val="0"/>
              <w:autoSpaceDN w:val="0"/>
              <w:adjustRightInd w:val="0"/>
              <w:rPr>
                <w:rFonts w:ascii="Book Antiqua" w:eastAsia="Times New Roman" w:hAnsi="Book Antiqua" w:cs="Arial"/>
                <w:sz w:val="24"/>
                <w:szCs w:val="24"/>
                <w:lang w:val="es-CO" w:eastAsia="es-ES_tradnl"/>
              </w:rPr>
            </w:pPr>
          </w:p>
        </w:tc>
        <w:tc>
          <w:tcPr>
            <w:tcW w:w="2376" w:type="dxa"/>
          </w:tcPr>
          <w:p w14:paraId="6E8C2374" w14:textId="7DFBE066" w:rsidR="00531DC0" w:rsidRPr="00BE103A" w:rsidRDefault="00052AE4" w:rsidP="00D05B50">
            <w:pPr>
              <w:jc w:val="both"/>
              <w:rPr>
                <w:rFonts w:ascii="Book Antiqua" w:hAnsi="Book Antiqua" w:cs="Arial"/>
                <w:b/>
                <w:color w:val="000000"/>
                <w:sz w:val="24"/>
                <w:szCs w:val="24"/>
              </w:rPr>
            </w:pPr>
            <w:r w:rsidRPr="00BE103A">
              <w:rPr>
                <w:rFonts w:ascii="Book Antiqua" w:hAnsi="Book Antiqua" w:cs="Arial"/>
                <w:b/>
                <w:color w:val="000000"/>
                <w:sz w:val="24"/>
                <w:szCs w:val="24"/>
              </w:rPr>
              <w:lastRenderedPageBreak/>
              <w:t>Se acoge el texto aprobado en Cámara</w:t>
            </w:r>
            <w:r w:rsidRPr="00BE103A">
              <w:rPr>
                <w:rFonts w:ascii="Book Antiqua" w:hAnsi="Book Antiqua" w:cs="Arial"/>
                <w:color w:val="000000"/>
                <w:sz w:val="24"/>
                <w:szCs w:val="24"/>
              </w:rPr>
              <w:t>.</w:t>
            </w:r>
          </w:p>
        </w:tc>
      </w:tr>
      <w:tr w:rsidR="00BC332A" w:rsidRPr="00BE103A" w14:paraId="6C6A788B" w14:textId="77777777" w:rsidTr="005B2858">
        <w:tc>
          <w:tcPr>
            <w:tcW w:w="3463" w:type="dxa"/>
          </w:tcPr>
          <w:p w14:paraId="6D3AD9C7" w14:textId="77777777" w:rsidR="00BC332A" w:rsidRPr="00BE103A" w:rsidRDefault="00BC332A" w:rsidP="00531DC0">
            <w:pPr>
              <w:pStyle w:val="Default"/>
              <w:jc w:val="both"/>
              <w:rPr>
                <w:rFonts w:ascii="Book Antiqua" w:hAnsi="Book Antiqua"/>
                <w:b/>
                <w:bCs/>
                <w:color w:val="auto"/>
              </w:rPr>
            </w:pPr>
          </w:p>
        </w:tc>
        <w:tc>
          <w:tcPr>
            <w:tcW w:w="3457" w:type="dxa"/>
          </w:tcPr>
          <w:p w14:paraId="09089B86" w14:textId="71B18A78" w:rsidR="00BC332A" w:rsidRPr="00BE103A" w:rsidRDefault="00BC332A" w:rsidP="00C30F96">
            <w:pPr>
              <w:pStyle w:val="Default"/>
              <w:jc w:val="both"/>
              <w:rPr>
                <w:rFonts w:ascii="Book Antiqua" w:hAnsi="Book Antiqua"/>
                <w:color w:val="auto"/>
              </w:rPr>
            </w:pPr>
            <w:r w:rsidRPr="00BE103A">
              <w:rPr>
                <w:rFonts w:ascii="Book Antiqua" w:hAnsi="Book Antiqua"/>
                <w:b/>
                <w:bCs/>
                <w:color w:val="auto"/>
              </w:rPr>
              <w:t xml:space="preserve">Artículo </w:t>
            </w:r>
            <w:r w:rsidR="00704B3D">
              <w:rPr>
                <w:rFonts w:ascii="Book Antiqua" w:hAnsi="Book Antiqua"/>
                <w:b/>
                <w:bCs/>
                <w:color w:val="auto"/>
              </w:rPr>
              <w:t>Nuevo</w:t>
            </w:r>
            <w:r w:rsidRPr="007D2A16">
              <w:rPr>
                <w:rFonts w:ascii="Book Antiqua" w:hAnsi="Book Antiqua"/>
                <w:b/>
                <w:bCs/>
                <w:color w:val="000000" w:themeColor="text1"/>
              </w:rPr>
              <w:t>.</w:t>
            </w:r>
            <w:r w:rsidRPr="00BE103A">
              <w:rPr>
                <w:rFonts w:ascii="Book Antiqua" w:hAnsi="Book Antiqua"/>
                <w:b/>
                <w:bCs/>
                <w:color w:val="auto"/>
              </w:rPr>
              <w:t xml:space="preserve"> </w:t>
            </w:r>
            <w:r w:rsidRPr="00BE103A">
              <w:rPr>
                <w:rFonts w:ascii="Book Antiqua" w:hAnsi="Book Antiqua"/>
                <w:color w:val="auto"/>
              </w:rPr>
              <w:t>La Consejería Presidencial para</w:t>
            </w:r>
            <w:r w:rsidRPr="00BE103A">
              <w:rPr>
                <w:rFonts w:ascii="Book Antiqua" w:hAnsi="Book Antiqua"/>
                <w:b/>
                <w:bCs/>
                <w:color w:val="auto"/>
              </w:rPr>
              <w:t xml:space="preserve"> </w:t>
            </w:r>
            <w:r w:rsidRPr="00BE103A">
              <w:rPr>
                <w:rFonts w:ascii="Book Antiqua" w:hAnsi="Book Antiqua"/>
                <w:color w:val="auto"/>
              </w:rPr>
              <w:t xml:space="preserve">la Equidad de la Mujer, o quien haga sus veces realizará un seguimiento periódico, una vez entre en funcionamiento el programa Estado Contigo, y anualmente mediante un informe público en el Observatorio Colombiano de las Mujeres se conocerá los avances e indicadores de seguimiento del programa que estipula la presente ley.  </w:t>
            </w:r>
          </w:p>
          <w:p w14:paraId="05C18F00" w14:textId="02AB848C" w:rsidR="00BC332A" w:rsidRPr="00BE103A" w:rsidRDefault="00BC332A" w:rsidP="00C30F96">
            <w:pPr>
              <w:pStyle w:val="Default"/>
              <w:jc w:val="both"/>
              <w:rPr>
                <w:rFonts w:ascii="Book Antiqua" w:hAnsi="Book Antiqua"/>
                <w:b/>
                <w:bCs/>
                <w:color w:val="auto"/>
              </w:rPr>
            </w:pPr>
          </w:p>
        </w:tc>
        <w:tc>
          <w:tcPr>
            <w:tcW w:w="2376" w:type="dxa"/>
          </w:tcPr>
          <w:p w14:paraId="35154532" w14:textId="77777777" w:rsidR="00BC332A" w:rsidRDefault="00BC332A" w:rsidP="00D05B50">
            <w:pPr>
              <w:jc w:val="both"/>
              <w:rPr>
                <w:rFonts w:ascii="Book Antiqua" w:hAnsi="Book Antiqua" w:cs="Arial"/>
                <w:color w:val="000000"/>
                <w:sz w:val="24"/>
                <w:szCs w:val="24"/>
              </w:rPr>
            </w:pPr>
            <w:r w:rsidRPr="00BE103A">
              <w:rPr>
                <w:rFonts w:ascii="Book Antiqua" w:hAnsi="Book Antiqua" w:cs="Arial"/>
                <w:b/>
                <w:color w:val="000000"/>
                <w:sz w:val="24"/>
                <w:szCs w:val="24"/>
              </w:rPr>
              <w:t>Se acoge el texto aprobado en Cámara</w:t>
            </w:r>
            <w:r w:rsidRPr="00BE103A">
              <w:rPr>
                <w:rFonts w:ascii="Book Antiqua" w:hAnsi="Book Antiqua" w:cs="Arial"/>
                <w:color w:val="000000"/>
                <w:sz w:val="24"/>
                <w:szCs w:val="24"/>
              </w:rPr>
              <w:t>.</w:t>
            </w:r>
          </w:p>
          <w:p w14:paraId="5729B69F" w14:textId="65B677F3" w:rsidR="00A65CAB" w:rsidRDefault="00A65CAB" w:rsidP="00D05B50">
            <w:pPr>
              <w:jc w:val="both"/>
              <w:rPr>
                <w:rFonts w:ascii="Book Antiqua" w:hAnsi="Book Antiqua" w:cs="Arial"/>
                <w:b/>
                <w:color w:val="000000"/>
                <w:sz w:val="24"/>
                <w:szCs w:val="24"/>
              </w:rPr>
            </w:pPr>
            <w:r>
              <w:rPr>
                <w:rFonts w:ascii="Book Antiqua" w:hAnsi="Book Antiqua" w:cs="Arial"/>
                <w:b/>
                <w:color w:val="000000"/>
                <w:sz w:val="24"/>
                <w:szCs w:val="24"/>
              </w:rPr>
              <w:t>Se ajusta la numeración, de la siguiente forma:</w:t>
            </w:r>
          </w:p>
          <w:p w14:paraId="24248650" w14:textId="28416728" w:rsidR="00A65CAB" w:rsidRDefault="00A65CAB" w:rsidP="00D05B50">
            <w:pPr>
              <w:jc w:val="both"/>
              <w:rPr>
                <w:rFonts w:ascii="Book Antiqua" w:hAnsi="Book Antiqua" w:cs="Arial"/>
                <w:b/>
                <w:color w:val="000000"/>
                <w:sz w:val="24"/>
                <w:szCs w:val="24"/>
              </w:rPr>
            </w:pPr>
          </w:p>
          <w:p w14:paraId="701F36EE" w14:textId="4E921B93" w:rsidR="00A65CAB" w:rsidRPr="00A65CAB" w:rsidRDefault="00A65CAB" w:rsidP="00A65CAB">
            <w:pPr>
              <w:pStyle w:val="Default"/>
              <w:jc w:val="both"/>
              <w:rPr>
                <w:rFonts w:ascii="Book Antiqua" w:hAnsi="Book Antiqua"/>
                <w:color w:val="auto"/>
              </w:rPr>
            </w:pPr>
            <w:r w:rsidRPr="00BE103A">
              <w:rPr>
                <w:rFonts w:ascii="Book Antiqua" w:hAnsi="Book Antiqua"/>
                <w:b/>
                <w:bCs/>
                <w:color w:val="auto"/>
              </w:rPr>
              <w:t xml:space="preserve">Artículo </w:t>
            </w:r>
            <w:r w:rsidRPr="00A65CAB">
              <w:rPr>
                <w:rFonts w:ascii="Book Antiqua" w:hAnsi="Book Antiqua"/>
                <w:b/>
                <w:bCs/>
                <w:color w:val="auto"/>
                <w:u w:val="single"/>
              </w:rPr>
              <w:t>7º</w:t>
            </w:r>
            <w:r w:rsidRPr="007D2A16">
              <w:rPr>
                <w:rFonts w:ascii="Book Antiqua" w:hAnsi="Book Antiqua"/>
                <w:b/>
                <w:bCs/>
                <w:color w:val="000000" w:themeColor="text1"/>
              </w:rPr>
              <w:t>.</w:t>
            </w:r>
            <w:r w:rsidRPr="00BE103A">
              <w:rPr>
                <w:rFonts w:ascii="Book Antiqua" w:hAnsi="Book Antiqua"/>
                <w:b/>
                <w:bCs/>
                <w:color w:val="auto"/>
              </w:rPr>
              <w:t xml:space="preserve"> </w:t>
            </w:r>
            <w:r w:rsidRPr="00BE103A">
              <w:rPr>
                <w:rFonts w:ascii="Book Antiqua" w:hAnsi="Book Antiqua"/>
                <w:color w:val="auto"/>
              </w:rPr>
              <w:t>La Consejería Presidencial para</w:t>
            </w:r>
            <w:r w:rsidRPr="00BE103A">
              <w:rPr>
                <w:rFonts w:ascii="Book Antiqua" w:hAnsi="Book Antiqua"/>
                <w:b/>
                <w:bCs/>
                <w:color w:val="auto"/>
              </w:rPr>
              <w:t xml:space="preserve"> </w:t>
            </w:r>
            <w:r w:rsidRPr="00BE103A">
              <w:rPr>
                <w:rFonts w:ascii="Book Antiqua" w:hAnsi="Book Antiqua"/>
                <w:color w:val="auto"/>
              </w:rPr>
              <w:t xml:space="preserve">la Equidad de la Mujer, o quien haga sus veces realizará un seguimiento periódico, una vez entre en funcionamiento el programa Estado Contigo, y anualmente mediante un informe público en el Observatorio Colombiano de las Mujeres se conocerá los avances e indicadores de seguimiento del </w:t>
            </w:r>
            <w:r w:rsidRPr="00BE103A">
              <w:rPr>
                <w:rFonts w:ascii="Book Antiqua" w:hAnsi="Book Antiqua"/>
                <w:color w:val="auto"/>
              </w:rPr>
              <w:lastRenderedPageBreak/>
              <w:t xml:space="preserve">programa que estipula la presente ley.  </w:t>
            </w:r>
          </w:p>
          <w:p w14:paraId="6D979CE2" w14:textId="7CF4D203" w:rsidR="00A65CAB" w:rsidRPr="00BE103A" w:rsidRDefault="00A65CAB" w:rsidP="00D05B50">
            <w:pPr>
              <w:jc w:val="both"/>
              <w:rPr>
                <w:rFonts w:ascii="Book Antiqua" w:hAnsi="Book Antiqua" w:cs="Arial"/>
                <w:b/>
                <w:color w:val="000000"/>
                <w:sz w:val="24"/>
                <w:szCs w:val="24"/>
              </w:rPr>
            </w:pPr>
            <w:r>
              <w:rPr>
                <w:rFonts w:ascii="Book Antiqua" w:hAnsi="Book Antiqua" w:cs="Arial"/>
                <w:b/>
                <w:color w:val="000000"/>
                <w:sz w:val="24"/>
                <w:szCs w:val="24"/>
              </w:rPr>
              <w:t xml:space="preserve"> </w:t>
            </w:r>
          </w:p>
        </w:tc>
      </w:tr>
      <w:tr w:rsidR="00531DC0" w:rsidRPr="00BE103A" w14:paraId="70E7257E" w14:textId="77777777" w:rsidTr="005B2858">
        <w:tc>
          <w:tcPr>
            <w:tcW w:w="3463" w:type="dxa"/>
          </w:tcPr>
          <w:p w14:paraId="6A82EA20" w14:textId="77777777" w:rsidR="00531DC0" w:rsidRPr="00BE103A" w:rsidRDefault="00531DC0" w:rsidP="00531DC0">
            <w:pPr>
              <w:pStyle w:val="Default"/>
              <w:jc w:val="both"/>
              <w:rPr>
                <w:rFonts w:ascii="Book Antiqua" w:hAnsi="Book Antiqua" w:cs="OCCCKE+Tahoma"/>
                <w:color w:val="auto"/>
              </w:rPr>
            </w:pPr>
            <w:r w:rsidRPr="00BE103A">
              <w:rPr>
                <w:rFonts w:ascii="Book Antiqua" w:hAnsi="Book Antiqua"/>
                <w:b/>
                <w:bCs/>
                <w:color w:val="auto"/>
              </w:rPr>
              <w:lastRenderedPageBreak/>
              <w:t>Artículo 5º. Vigencia</w:t>
            </w:r>
            <w:r w:rsidRPr="00BE103A">
              <w:rPr>
                <w:rFonts w:ascii="Book Antiqua" w:hAnsi="Book Antiqua" w:cs="OCCCKE+Tahoma"/>
                <w:color w:val="auto"/>
              </w:rPr>
              <w:t xml:space="preserve">. Esta ley rige a partir de la fecha de su publicación y </w:t>
            </w:r>
            <w:r w:rsidRPr="00BE103A">
              <w:rPr>
                <w:rFonts w:ascii="Book Antiqua" w:hAnsi="Book Antiqua" w:cs="OCCCKE+Tahoma"/>
                <w:color w:val="auto"/>
                <w:u w:val="single"/>
              </w:rPr>
              <w:t>derogará</w:t>
            </w:r>
            <w:r w:rsidRPr="00BE103A">
              <w:rPr>
                <w:rFonts w:ascii="Book Antiqua" w:hAnsi="Book Antiqua" w:cs="OCCCKE+Tahoma"/>
                <w:color w:val="auto"/>
              </w:rPr>
              <w:t xml:space="preserve"> todas las disposiciones que le sean contrarias. </w:t>
            </w:r>
          </w:p>
          <w:p w14:paraId="539A18A7" w14:textId="77777777" w:rsidR="00531DC0" w:rsidRPr="00BE103A" w:rsidRDefault="00531DC0" w:rsidP="001054F7">
            <w:pPr>
              <w:pStyle w:val="Default"/>
              <w:jc w:val="both"/>
              <w:rPr>
                <w:rFonts w:ascii="Book Antiqua" w:hAnsi="Book Antiqua"/>
                <w:b/>
                <w:bCs/>
                <w:color w:val="auto"/>
              </w:rPr>
            </w:pPr>
          </w:p>
        </w:tc>
        <w:tc>
          <w:tcPr>
            <w:tcW w:w="3457" w:type="dxa"/>
          </w:tcPr>
          <w:p w14:paraId="7C24DA77" w14:textId="58D9B0C1" w:rsidR="00C30F96" w:rsidRPr="00BE103A" w:rsidRDefault="00C30F96" w:rsidP="00C30F96">
            <w:pPr>
              <w:pStyle w:val="Default"/>
              <w:jc w:val="both"/>
              <w:rPr>
                <w:rFonts w:ascii="Book Antiqua" w:hAnsi="Book Antiqua" w:cs="OCCCKE+Tahoma"/>
                <w:color w:val="auto"/>
              </w:rPr>
            </w:pPr>
            <w:r w:rsidRPr="00BE103A">
              <w:rPr>
                <w:rFonts w:ascii="Book Antiqua" w:hAnsi="Book Antiqua"/>
                <w:b/>
                <w:bCs/>
                <w:color w:val="auto"/>
              </w:rPr>
              <w:t xml:space="preserve">Artículo </w:t>
            </w:r>
            <w:r w:rsidR="00704B3D">
              <w:rPr>
                <w:rFonts w:ascii="Book Antiqua" w:hAnsi="Book Antiqua"/>
                <w:b/>
                <w:bCs/>
                <w:color w:val="auto"/>
              </w:rPr>
              <w:t>7</w:t>
            </w:r>
            <w:r w:rsidRPr="00BE103A">
              <w:rPr>
                <w:rFonts w:ascii="Book Antiqua" w:hAnsi="Book Antiqua"/>
                <w:b/>
                <w:bCs/>
                <w:color w:val="auto"/>
              </w:rPr>
              <w:t>º. Vigencia</w:t>
            </w:r>
            <w:r w:rsidRPr="00BE103A">
              <w:rPr>
                <w:rFonts w:ascii="Book Antiqua" w:hAnsi="Book Antiqua" w:cs="OCCCKE+Tahoma"/>
                <w:color w:val="auto"/>
              </w:rPr>
              <w:t xml:space="preserve">. Esta ley rige a partir de la fecha de su publicación y </w:t>
            </w:r>
            <w:r w:rsidRPr="00BE103A">
              <w:rPr>
                <w:rFonts w:ascii="Book Antiqua" w:hAnsi="Book Antiqua" w:cs="OCCCKE+Tahoma"/>
                <w:color w:val="auto"/>
                <w:u w:val="single"/>
              </w:rPr>
              <w:t>deroga</w:t>
            </w:r>
            <w:r w:rsidRPr="00BE103A">
              <w:rPr>
                <w:rFonts w:ascii="Book Antiqua" w:hAnsi="Book Antiqua" w:cs="OCCCKE+Tahoma"/>
                <w:color w:val="auto"/>
              </w:rPr>
              <w:t xml:space="preserve"> todas las disposiciones que le sean contrarias. </w:t>
            </w:r>
          </w:p>
          <w:p w14:paraId="59B0A1B9" w14:textId="77777777" w:rsidR="00531DC0" w:rsidRPr="00BE103A" w:rsidRDefault="00531DC0" w:rsidP="00C30F96">
            <w:pPr>
              <w:autoSpaceDE w:val="0"/>
              <w:autoSpaceDN w:val="0"/>
              <w:adjustRightInd w:val="0"/>
              <w:rPr>
                <w:rFonts w:ascii="Book Antiqua" w:eastAsia="Times New Roman" w:hAnsi="Book Antiqua" w:cs="Arial"/>
                <w:sz w:val="24"/>
                <w:szCs w:val="24"/>
                <w:lang w:val="es-CO" w:eastAsia="es-ES_tradnl"/>
              </w:rPr>
            </w:pPr>
          </w:p>
        </w:tc>
        <w:tc>
          <w:tcPr>
            <w:tcW w:w="2376" w:type="dxa"/>
          </w:tcPr>
          <w:p w14:paraId="1C0E086D" w14:textId="77777777" w:rsidR="00531DC0" w:rsidRDefault="00C30F96" w:rsidP="00D05B50">
            <w:pPr>
              <w:jc w:val="both"/>
              <w:rPr>
                <w:rFonts w:ascii="Book Antiqua" w:hAnsi="Book Antiqua" w:cs="Arial"/>
                <w:b/>
                <w:color w:val="000000"/>
                <w:sz w:val="24"/>
                <w:szCs w:val="24"/>
              </w:rPr>
            </w:pPr>
            <w:r w:rsidRPr="00BE103A">
              <w:rPr>
                <w:rFonts w:ascii="Book Antiqua" w:hAnsi="Book Antiqua" w:cs="Arial"/>
                <w:b/>
                <w:color w:val="000000"/>
                <w:sz w:val="24"/>
                <w:szCs w:val="24"/>
              </w:rPr>
              <w:t xml:space="preserve">Se acoge el texto aprobado en Cámara. </w:t>
            </w:r>
          </w:p>
          <w:p w14:paraId="0A71D70F" w14:textId="70C236FF" w:rsidR="00A65CAB" w:rsidRDefault="00A65CAB" w:rsidP="00A65CAB">
            <w:pPr>
              <w:jc w:val="both"/>
              <w:rPr>
                <w:rFonts w:ascii="Book Antiqua" w:hAnsi="Book Antiqua" w:cs="Arial"/>
                <w:b/>
                <w:color w:val="000000"/>
                <w:sz w:val="24"/>
                <w:szCs w:val="24"/>
              </w:rPr>
            </w:pPr>
            <w:r>
              <w:rPr>
                <w:rFonts w:ascii="Book Antiqua" w:hAnsi="Book Antiqua" w:cs="Arial"/>
                <w:b/>
                <w:color w:val="000000"/>
                <w:sz w:val="24"/>
                <w:szCs w:val="24"/>
              </w:rPr>
              <w:t>Se ajusta la numeración, de la siguiente forma:</w:t>
            </w:r>
          </w:p>
          <w:p w14:paraId="65C4C720" w14:textId="49180572" w:rsidR="00A65CAB" w:rsidRDefault="00A65CAB" w:rsidP="00A65CAB">
            <w:pPr>
              <w:jc w:val="both"/>
              <w:rPr>
                <w:rFonts w:ascii="Book Antiqua" w:hAnsi="Book Antiqua" w:cs="Arial"/>
                <w:b/>
                <w:color w:val="000000"/>
                <w:sz w:val="24"/>
                <w:szCs w:val="24"/>
              </w:rPr>
            </w:pPr>
          </w:p>
          <w:p w14:paraId="683914FD" w14:textId="1FC0C2B7" w:rsidR="00A65CAB" w:rsidRPr="00A65CAB" w:rsidRDefault="00A65CAB" w:rsidP="00A65CAB">
            <w:pPr>
              <w:pStyle w:val="Default"/>
              <w:jc w:val="both"/>
              <w:rPr>
                <w:rFonts w:ascii="Book Antiqua" w:hAnsi="Book Antiqua" w:cs="OCCCKE+Tahoma"/>
                <w:color w:val="auto"/>
              </w:rPr>
            </w:pPr>
            <w:r w:rsidRPr="00BE103A">
              <w:rPr>
                <w:rFonts w:ascii="Book Antiqua" w:hAnsi="Book Antiqua"/>
                <w:b/>
                <w:bCs/>
                <w:color w:val="auto"/>
              </w:rPr>
              <w:t xml:space="preserve">Artículo </w:t>
            </w:r>
            <w:r w:rsidRPr="00A65CAB">
              <w:rPr>
                <w:rFonts w:ascii="Book Antiqua" w:hAnsi="Book Antiqua"/>
                <w:b/>
                <w:bCs/>
                <w:color w:val="auto"/>
                <w:u w:val="single"/>
              </w:rPr>
              <w:t>8º</w:t>
            </w:r>
            <w:r w:rsidRPr="00BE103A">
              <w:rPr>
                <w:rFonts w:ascii="Book Antiqua" w:hAnsi="Book Antiqua"/>
                <w:b/>
                <w:bCs/>
                <w:color w:val="auto"/>
              </w:rPr>
              <w:t>. Vigencia</w:t>
            </w:r>
            <w:r w:rsidRPr="00BE103A">
              <w:rPr>
                <w:rFonts w:ascii="Book Antiqua" w:hAnsi="Book Antiqua" w:cs="OCCCKE+Tahoma"/>
                <w:color w:val="auto"/>
              </w:rPr>
              <w:t xml:space="preserve">. Esta ley rige a partir de la fecha de su publicación y </w:t>
            </w:r>
            <w:r w:rsidRPr="00A65CAB">
              <w:rPr>
                <w:rFonts w:ascii="Book Antiqua" w:hAnsi="Book Antiqua" w:cs="OCCCKE+Tahoma"/>
                <w:color w:val="auto"/>
              </w:rPr>
              <w:t>deroga</w:t>
            </w:r>
            <w:r w:rsidRPr="00BE103A">
              <w:rPr>
                <w:rFonts w:ascii="Book Antiqua" w:hAnsi="Book Antiqua" w:cs="OCCCKE+Tahoma"/>
                <w:color w:val="auto"/>
              </w:rPr>
              <w:t xml:space="preserve"> todas las disposiciones que le sean contrarias.</w:t>
            </w:r>
          </w:p>
        </w:tc>
      </w:tr>
    </w:tbl>
    <w:p w14:paraId="47BDC12D" w14:textId="77777777" w:rsidR="001054F7" w:rsidRPr="00BE103A" w:rsidRDefault="001054F7" w:rsidP="006C3470">
      <w:pPr>
        <w:spacing w:after="0" w:line="240" w:lineRule="auto"/>
        <w:contextualSpacing/>
        <w:jc w:val="both"/>
        <w:rPr>
          <w:rFonts w:ascii="Book Antiqua" w:hAnsi="Book Antiqua" w:cs="Leelawadee"/>
          <w:sz w:val="24"/>
          <w:szCs w:val="24"/>
          <w:lang w:val="es-CO"/>
        </w:rPr>
      </w:pPr>
    </w:p>
    <w:p w14:paraId="4408CB46" w14:textId="77777777" w:rsidR="001054F7" w:rsidRPr="00BE103A" w:rsidRDefault="001054F7" w:rsidP="006C3470">
      <w:pPr>
        <w:spacing w:after="0" w:line="240" w:lineRule="auto"/>
        <w:contextualSpacing/>
        <w:jc w:val="both"/>
        <w:rPr>
          <w:rFonts w:ascii="Book Antiqua" w:hAnsi="Book Antiqua" w:cs="Leelawadee"/>
          <w:sz w:val="24"/>
          <w:szCs w:val="24"/>
          <w:lang w:val="es-CO"/>
        </w:rPr>
      </w:pPr>
    </w:p>
    <w:p w14:paraId="4D71ECB2" w14:textId="4AB77C3B" w:rsidR="006C3470" w:rsidRPr="00BE103A" w:rsidRDefault="006C3470" w:rsidP="003F76EF">
      <w:pPr>
        <w:spacing w:after="0" w:line="240" w:lineRule="auto"/>
        <w:contextualSpacing/>
        <w:jc w:val="center"/>
        <w:rPr>
          <w:rFonts w:ascii="Book Antiqua" w:hAnsi="Book Antiqua" w:cs="Leelawadee"/>
          <w:b/>
          <w:bCs/>
          <w:sz w:val="24"/>
          <w:szCs w:val="24"/>
          <w:lang w:val="es-CO"/>
        </w:rPr>
      </w:pPr>
      <w:r w:rsidRPr="00BE103A">
        <w:rPr>
          <w:rFonts w:ascii="Book Antiqua" w:hAnsi="Book Antiqua" w:cs="Leelawadee"/>
          <w:b/>
          <w:bCs/>
          <w:sz w:val="24"/>
          <w:szCs w:val="24"/>
          <w:lang w:val="es-CO"/>
        </w:rPr>
        <w:t>PROPOSICIÓN</w:t>
      </w:r>
    </w:p>
    <w:p w14:paraId="66BF1C71" w14:textId="49C540E1" w:rsidR="005B2858" w:rsidRPr="00BE103A" w:rsidRDefault="00B8006A" w:rsidP="005B2858">
      <w:pPr>
        <w:spacing w:before="100" w:beforeAutospacing="1" w:after="120" w:line="276" w:lineRule="auto"/>
        <w:jc w:val="both"/>
        <w:rPr>
          <w:rFonts w:ascii="Book Antiqua" w:hAnsi="Book Antiqua" w:cs="Leelawadee"/>
          <w:b/>
          <w:sz w:val="24"/>
          <w:szCs w:val="24"/>
          <w:lang w:val="es-CO"/>
        </w:rPr>
      </w:pPr>
      <w:r w:rsidRPr="00BE103A">
        <w:rPr>
          <w:rFonts w:ascii="Book Antiqua" w:hAnsi="Book Antiqua" w:cs="Leelawadee"/>
          <w:sz w:val="24"/>
          <w:szCs w:val="24"/>
          <w:lang w:val="es-CO"/>
        </w:rPr>
        <w:t>De acuerdo con</w:t>
      </w:r>
      <w:r w:rsidR="006C3470" w:rsidRPr="00BE103A">
        <w:rPr>
          <w:rFonts w:ascii="Book Antiqua" w:hAnsi="Book Antiqua" w:cs="Leelawadee"/>
          <w:sz w:val="24"/>
          <w:szCs w:val="24"/>
          <w:lang w:val="es-CO"/>
        </w:rPr>
        <w:t xml:space="preserve"> las consideraciones expuestas, solicitamos a los Honorables Congresistas de las Plenarias del Senado de la República y de la Cámara de Representantes, </w:t>
      </w:r>
      <w:r w:rsidR="006C3470" w:rsidRPr="00BE103A">
        <w:rPr>
          <w:rFonts w:ascii="Book Antiqua" w:hAnsi="Book Antiqua" w:cs="Leelawadee"/>
          <w:b/>
          <w:sz w:val="24"/>
          <w:szCs w:val="24"/>
          <w:lang w:val="es-CO"/>
        </w:rPr>
        <w:t xml:space="preserve">aprobar el Informe de </w:t>
      </w:r>
      <w:r w:rsidR="00611F8D" w:rsidRPr="00BE103A">
        <w:rPr>
          <w:rFonts w:ascii="Book Antiqua" w:hAnsi="Book Antiqua" w:cs="Leelawadee"/>
          <w:b/>
          <w:sz w:val="24"/>
          <w:szCs w:val="24"/>
          <w:lang w:val="es-CO"/>
        </w:rPr>
        <w:t>C</w:t>
      </w:r>
      <w:r w:rsidR="006C3470" w:rsidRPr="00BE103A">
        <w:rPr>
          <w:rFonts w:ascii="Book Antiqua" w:hAnsi="Book Antiqua" w:cs="Leelawadee"/>
          <w:b/>
          <w:sz w:val="24"/>
          <w:szCs w:val="24"/>
          <w:lang w:val="es-CO"/>
        </w:rPr>
        <w:t xml:space="preserve">onciliación al </w:t>
      </w:r>
      <w:r w:rsidR="00AC3AF8" w:rsidRPr="00BE103A">
        <w:rPr>
          <w:rFonts w:ascii="Book Antiqua" w:hAnsi="Book Antiqua" w:cs="Arial"/>
          <w:b/>
          <w:sz w:val="24"/>
          <w:szCs w:val="24"/>
        </w:rPr>
        <w:t xml:space="preserve">PROYECTO DE LEY NÚMERO 152 DE 2020 SENADO – 451 DE 2022 CÁMARA </w:t>
      </w:r>
      <w:r w:rsidR="00AC3AF8" w:rsidRPr="00BE103A">
        <w:rPr>
          <w:rFonts w:ascii="Book Antiqua" w:hAnsi="Book Antiqua" w:cs="Arial"/>
          <w:bCs/>
          <w:i/>
          <w:iCs/>
          <w:sz w:val="24"/>
          <w:szCs w:val="24"/>
        </w:rPr>
        <w:t>“Por la cual se crea el programa “Estado Contigo” para mujeres cabeza de familia, se fortalece el sistema de información para niños, niñas y adolescentes y se dictan otras disposiciones”</w:t>
      </w:r>
      <w:r w:rsidR="008B3551" w:rsidRPr="00BE103A">
        <w:rPr>
          <w:rFonts w:ascii="Book Antiqua" w:hAnsi="Book Antiqua" w:cs="Leelawadee"/>
          <w:bCs/>
          <w:i/>
          <w:iCs/>
          <w:sz w:val="24"/>
          <w:szCs w:val="24"/>
          <w:lang w:val="es-CO"/>
        </w:rPr>
        <w:t xml:space="preserve">, </w:t>
      </w:r>
      <w:r w:rsidRPr="00BE103A">
        <w:rPr>
          <w:rFonts w:ascii="Book Antiqua" w:hAnsi="Book Antiqua" w:cs="Leelawadee"/>
          <w:sz w:val="24"/>
          <w:szCs w:val="24"/>
          <w:lang w:val="es-CO"/>
        </w:rPr>
        <w:t>conforme al</w:t>
      </w:r>
      <w:r w:rsidR="006C3470" w:rsidRPr="00BE103A">
        <w:rPr>
          <w:rFonts w:ascii="Book Antiqua" w:hAnsi="Book Antiqua" w:cs="Leelawadee"/>
          <w:sz w:val="24"/>
          <w:szCs w:val="24"/>
          <w:lang w:val="es-CO"/>
        </w:rPr>
        <w:t xml:space="preserve"> texto aprobado por la Plenaria </w:t>
      </w:r>
      <w:r w:rsidR="005B2858" w:rsidRPr="00BE103A">
        <w:rPr>
          <w:rFonts w:ascii="Book Antiqua" w:hAnsi="Book Antiqua" w:cs="Leelawadee"/>
          <w:sz w:val="24"/>
          <w:szCs w:val="24"/>
          <w:lang w:val="es-CO"/>
        </w:rPr>
        <w:t xml:space="preserve">de </w:t>
      </w:r>
      <w:r w:rsidR="005B2858" w:rsidRPr="00BE103A">
        <w:rPr>
          <w:rFonts w:ascii="Book Antiqua" w:hAnsi="Book Antiqua" w:cs="Leelawadee"/>
          <w:bCs/>
          <w:sz w:val="24"/>
          <w:szCs w:val="24"/>
          <w:lang w:val="es-CO"/>
        </w:rPr>
        <w:t>la Honorable Cámara de Representantes.</w:t>
      </w:r>
    </w:p>
    <w:p w14:paraId="2AAC1650" w14:textId="6B69E483" w:rsidR="00AC3AF8" w:rsidRPr="00BE103A" w:rsidRDefault="006C3470" w:rsidP="003F76EF">
      <w:pPr>
        <w:spacing w:before="100" w:beforeAutospacing="1" w:after="120" w:line="276" w:lineRule="auto"/>
        <w:jc w:val="both"/>
        <w:rPr>
          <w:rFonts w:ascii="Book Antiqua" w:hAnsi="Book Antiqua" w:cs="Leelawadee"/>
          <w:sz w:val="24"/>
          <w:szCs w:val="24"/>
        </w:rPr>
      </w:pPr>
      <w:r w:rsidRPr="00BE103A">
        <w:rPr>
          <w:rFonts w:ascii="Book Antiqua" w:hAnsi="Book Antiqua" w:cs="Leelawadee"/>
          <w:sz w:val="24"/>
          <w:szCs w:val="24"/>
        </w:rPr>
        <w:t>De los Honorables Congresistas</w:t>
      </w:r>
      <w:r w:rsidR="00AC3AF8" w:rsidRPr="00BE103A">
        <w:rPr>
          <w:rFonts w:ascii="Book Antiqua" w:hAnsi="Book Antiqua" w:cs="Leelawadee"/>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723"/>
      </w:tblGrid>
      <w:tr w:rsidR="00AC3AF8" w:rsidRPr="00BE103A" w14:paraId="60203421" w14:textId="77777777" w:rsidTr="00AC3AF8">
        <w:tc>
          <w:tcPr>
            <w:tcW w:w="4390" w:type="dxa"/>
          </w:tcPr>
          <w:p w14:paraId="4D4A6C67" w14:textId="77777777" w:rsidR="00AC3AF8" w:rsidRPr="00BE103A" w:rsidRDefault="00AC3AF8" w:rsidP="00B90B80">
            <w:pPr>
              <w:spacing w:before="100" w:beforeAutospacing="1" w:after="120" w:line="276" w:lineRule="auto"/>
              <w:contextualSpacing/>
              <w:jc w:val="both"/>
              <w:rPr>
                <w:rFonts w:ascii="Book Antiqua" w:hAnsi="Book Antiqua" w:cs="Leelawadee"/>
                <w:b/>
                <w:sz w:val="24"/>
                <w:szCs w:val="24"/>
              </w:rPr>
            </w:pPr>
          </w:p>
          <w:p w14:paraId="3B2D785F" w14:textId="77777777" w:rsidR="00AC3AF8" w:rsidRPr="00BE103A" w:rsidRDefault="00AC3AF8" w:rsidP="00B90B80">
            <w:pPr>
              <w:spacing w:before="100" w:beforeAutospacing="1" w:after="120" w:line="276" w:lineRule="auto"/>
              <w:contextualSpacing/>
              <w:jc w:val="both"/>
              <w:rPr>
                <w:rFonts w:ascii="Book Antiqua" w:hAnsi="Book Antiqua" w:cs="Leelawadee"/>
                <w:b/>
                <w:sz w:val="24"/>
                <w:szCs w:val="24"/>
              </w:rPr>
            </w:pPr>
          </w:p>
          <w:p w14:paraId="5A6F9CE4" w14:textId="77777777" w:rsidR="00AC3AF8" w:rsidRPr="00BE103A" w:rsidRDefault="00AC3AF8" w:rsidP="00B90B80">
            <w:pPr>
              <w:spacing w:before="100" w:beforeAutospacing="1" w:after="120" w:line="276" w:lineRule="auto"/>
              <w:contextualSpacing/>
              <w:jc w:val="both"/>
              <w:rPr>
                <w:rFonts w:ascii="Book Antiqua" w:hAnsi="Book Antiqua" w:cs="Leelawadee"/>
                <w:b/>
                <w:sz w:val="24"/>
                <w:szCs w:val="24"/>
              </w:rPr>
            </w:pPr>
          </w:p>
          <w:p w14:paraId="06E2C281" w14:textId="77777777" w:rsidR="00AC3AF8" w:rsidRPr="00BE103A" w:rsidRDefault="00AC3AF8" w:rsidP="00B90B80">
            <w:pPr>
              <w:spacing w:before="100" w:beforeAutospacing="1" w:after="120" w:line="276" w:lineRule="auto"/>
              <w:contextualSpacing/>
              <w:rPr>
                <w:rFonts w:ascii="Book Antiqua" w:hAnsi="Book Antiqua" w:cs="Leelawadee"/>
                <w:b/>
                <w:sz w:val="24"/>
                <w:szCs w:val="24"/>
              </w:rPr>
            </w:pPr>
          </w:p>
          <w:p w14:paraId="444C8303" w14:textId="298BC29C" w:rsidR="00AC3AF8" w:rsidRPr="00BE103A" w:rsidRDefault="00AC3AF8" w:rsidP="00B90B80">
            <w:pPr>
              <w:spacing w:before="100" w:beforeAutospacing="1" w:after="120" w:line="276" w:lineRule="auto"/>
              <w:contextualSpacing/>
              <w:jc w:val="center"/>
              <w:rPr>
                <w:rFonts w:ascii="Book Antiqua" w:hAnsi="Book Antiqua" w:cs="Leelawadee"/>
                <w:b/>
                <w:sz w:val="24"/>
                <w:szCs w:val="24"/>
              </w:rPr>
            </w:pPr>
            <w:r w:rsidRPr="00BE103A">
              <w:rPr>
                <w:rFonts w:ascii="Book Antiqua" w:hAnsi="Book Antiqua" w:cs="Leelawadee"/>
                <w:b/>
                <w:sz w:val="24"/>
                <w:szCs w:val="24"/>
              </w:rPr>
              <w:t>HONORIO MIGUEL HENRÍQUEZ PINEDO</w:t>
            </w:r>
          </w:p>
          <w:p w14:paraId="464AF41D" w14:textId="77777777" w:rsidR="00AC3AF8" w:rsidRPr="00BE103A" w:rsidRDefault="00AC3AF8" w:rsidP="00B90B80">
            <w:pPr>
              <w:spacing w:before="100" w:beforeAutospacing="1" w:after="120" w:line="276" w:lineRule="auto"/>
              <w:contextualSpacing/>
              <w:jc w:val="center"/>
              <w:rPr>
                <w:rFonts w:ascii="Book Antiqua" w:hAnsi="Book Antiqua" w:cs="Leelawadee"/>
                <w:sz w:val="24"/>
                <w:szCs w:val="24"/>
              </w:rPr>
            </w:pPr>
            <w:r w:rsidRPr="00BE103A">
              <w:rPr>
                <w:rFonts w:ascii="Book Antiqua" w:hAnsi="Book Antiqua" w:cs="Leelawadee"/>
                <w:sz w:val="24"/>
                <w:szCs w:val="24"/>
              </w:rPr>
              <w:t>Senador de la República</w:t>
            </w:r>
          </w:p>
        </w:tc>
        <w:tc>
          <w:tcPr>
            <w:tcW w:w="4723" w:type="dxa"/>
          </w:tcPr>
          <w:p w14:paraId="4483D733" w14:textId="77777777" w:rsidR="00AC3AF8" w:rsidRPr="00BE103A" w:rsidRDefault="00AC3AF8" w:rsidP="00B90B80">
            <w:pPr>
              <w:spacing w:before="100" w:beforeAutospacing="1" w:after="120" w:line="276" w:lineRule="auto"/>
              <w:contextualSpacing/>
              <w:jc w:val="both"/>
              <w:rPr>
                <w:rFonts w:ascii="Book Antiqua" w:hAnsi="Book Antiqua" w:cs="Leelawadee"/>
                <w:b/>
                <w:sz w:val="24"/>
                <w:szCs w:val="24"/>
              </w:rPr>
            </w:pPr>
          </w:p>
          <w:p w14:paraId="10E39121" w14:textId="77777777" w:rsidR="00AC3AF8" w:rsidRPr="00BE103A" w:rsidRDefault="00AC3AF8" w:rsidP="00B90B80">
            <w:pPr>
              <w:spacing w:before="100" w:beforeAutospacing="1" w:after="120" w:line="276" w:lineRule="auto"/>
              <w:contextualSpacing/>
              <w:jc w:val="both"/>
              <w:rPr>
                <w:rFonts w:ascii="Book Antiqua" w:hAnsi="Book Antiqua" w:cs="Leelawadee"/>
                <w:b/>
                <w:sz w:val="24"/>
                <w:szCs w:val="24"/>
              </w:rPr>
            </w:pPr>
          </w:p>
          <w:p w14:paraId="05434B0D" w14:textId="4E7CCBDA" w:rsidR="00AC3AF8" w:rsidRPr="00BE103A" w:rsidRDefault="00AC3AF8" w:rsidP="00B90B80">
            <w:pPr>
              <w:spacing w:before="100" w:beforeAutospacing="1" w:after="120" w:line="276" w:lineRule="auto"/>
              <w:contextualSpacing/>
              <w:rPr>
                <w:rFonts w:ascii="Book Antiqua" w:hAnsi="Book Antiqua" w:cs="Leelawadee"/>
                <w:b/>
                <w:sz w:val="24"/>
                <w:szCs w:val="24"/>
              </w:rPr>
            </w:pPr>
          </w:p>
          <w:p w14:paraId="24A544C9" w14:textId="77777777" w:rsidR="00AC3AF8" w:rsidRPr="00BE103A" w:rsidRDefault="00AC3AF8" w:rsidP="00B90B80">
            <w:pPr>
              <w:spacing w:before="100" w:beforeAutospacing="1" w:after="120" w:line="276" w:lineRule="auto"/>
              <w:contextualSpacing/>
              <w:rPr>
                <w:rFonts w:ascii="Book Antiqua" w:hAnsi="Book Antiqua" w:cs="Leelawadee"/>
                <w:b/>
                <w:sz w:val="24"/>
                <w:szCs w:val="24"/>
              </w:rPr>
            </w:pPr>
          </w:p>
          <w:p w14:paraId="01A2DDB6" w14:textId="77777777" w:rsidR="00AC3AF8" w:rsidRPr="00BE103A" w:rsidRDefault="00AC3AF8" w:rsidP="00B90B80">
            <w:pPr>
              <w:spacing w:before="100" w:beforeAutospacing="1" w:after="120" w:line="276" w:lineRule="auto"/>
              <w:contextualSpacing/>
              <w:jc w:val="center"/>
              <w:rPr>
                <w:rFonts w:ascii="Book Antiqua" w:hAnsi="Book Antiqua" w:cs="Leelawadee"/>
                <w:sz w:val="24"/>
                <w:szCs w:val="24"/>
              </w:rPr>
            </w:pPr>
            <w:r w:rsidRPr="00BE103A">
              <w:rPr>
                <w:rFonts w:ascii="Book Antiqua" w:hAnsi="Book Antiqua" w:cs="Arial"/>
                <w:b/>
                <w:bCs/>
                <w:sz w:val="24"/>
                <w:szCs w:val="24"/>
                <w:lang w:eastAsia="es-CO"/>
              </w:rPr>
              <w:t>FABER ALBERTO MUÑOZ CERÓN</w:t>
            </w:r>
            <w:r w:rsidRPr="00BE103A">
              <w:rPr>
                <w:rFonts w:ascii="Book Antiqua" w:hAnsi="Book Antiqua" w:cs="Leelawadee"/>
                <w:sz w:val="24"/>
                <w:szCs w:val="24"/>
              </w:rPr>
              <w:t xml:space="preserve"> Representante a la Cámara por el Cauca</w:t>
            </w:r>
          </w:p>
        </w:tc>
      </w:tr>
    </w:tbl>
    <w:p w14:paraId="7135DFE4" w14:textId="4F195B9D" w:rsidR="00AC3AF8" w:rsidRPr="00EC4A8E" w:rsidRDefault="00E83E4D" w:rsidP="00EC4A8E">
      <w:pPr>
        <w:spacing w:before="100" w:beforeAutospacing="1" w:after="120" w:line="276" w:lineRule="auto"/>
        <w:jc w:val="center"/>
        <w:rPr>
          <w:rFonts w:ascii="Book Antiqua" w:hAnsi="Book Antiqua" w:cs="Leelawadee"/>
          <w:b/>
          <w:bCs/>
          <w:sz w:val="24"/>
          <w:szCs w:val="24"/>
          <w:lang w:val="es-CO"/>
        </w:rPr>
      </w:pPr>
      <w:r w:rsidRPr="00BE103A">
        <w:rPr>
          <w:rFonts w:ascii="Book Antiqua" w:hAnsi="Book Antiqua" w:cs="Leelawadee"/>
          <w:b/>
          <w:bCs/>
          <w:sz w:val="24"/>
          <w:szCs w:val="24"/>
          <w:lang w:val="es-CO"/>
        </w:rPr>
        <w:lastRenderedPageBreak/>
        <w:t>TEXTO CONCILIADO</w:t>
      </w:r>
      <w:r w:rsidR="00D22912" w:rsidRPr="00BE103A">
        <w:rPr>
          <w:rFonts w:ascii="Book Antiqua" w:hAnsi="Book Antiqua" w:cs="Leelawadee"/>
          <w:b/>
          <w:bCs/>
          <w:sz w:val="24"/>
          <w:szCs w:val="24"/>
          <w:lang w:val="es-CO"/>
        </w:rPr>
        <w:t xml:space="preserve"> AL </w:t>
      </w:r>
      <w:r w:rsidR="00EC4A8E">
        <w:rPr>
          <w:rFonts w:ascii="Book Antiqua" w:hAnsi="Book Antiqua" w:cs="Leelawadee"/>
          <w:b/>
          <w:bCs/>
          <w:sz w:val="24"/>
          <w:szCs w:val="24"/>
          <w:lang w:val="es-CO"/>
        </w:rPr>
        <w:t xml:space="preserve"> </w:t>
      </w:r>
      <w:r w:rsidR="00AC3AF8" w:rsidRPr="00BE103A">
        <w:rPr>
          <w:rFonts w:ascii="Book Antiqua" w:hAnsi="Book Antiqua" w:cs="Arial"/>
          <w:b/>
          <w:sz w:val="24"/>
          <w:szCs w:val="24"/>
        </w:rPr>
        <w:t xml:space="preserve">PROYECTO DE LEY NÚMERO 152 DE 2020 SENADO – 451 DE 2022 CÁMARA </w:t>
      </w:r>
    </w:p>
    <w:p w14:paraId="6F38C403" w14:textId="66193C94" w:rsidR="00AC3AF8" w:rsidRPr="00BE103A" w:rsidRDefault="00AC3AF8" w:rsidP="00611F8D">
      <w:pPr>
        <w:spacing w:before="100" w:beforeAutospacing="1" w:after="120" w:line="276" w:lineRule="auto"/>
        <w:jc w:val="center"/>
        <w:rPr>
          <w:rFonts w:ascii="Book Antiqua" w:hAnsi="Book Antiqua" w:cs="Leelawadee"/>
          <w:b/>
          <w:bCs/>
          <w:sz w:val="24"/>
          <w:szCs w:val="24"/>
          <w:lang w:val="es-CO"/>
        </w:rPr>
      </w:pPr>
      <w:r w:rsidRPr="00BE103A">
        <w:rPr>
          <w:rFonts w:ascii="Book Antiqua" w:hAnsi="Book Antiqua" w:cs="Arial"/>
          <w:bCs/>
          <w:i/>
          <w:iCs/>
          <w:sz w:val="24"/>
          <w:szCs w:val="24"/>
        </w:rPr>
        <w:t>“Por la cual se crea el programa “Estado Contigo” para mujeres cabeza de familia, se fortalece el sistema de información para niños, niñas y adolescentes y se dictan otras disposiciones”</w:t>
      </w:r>
    </w:p>
    <w:p w14:paraId="0AC5AA97" w14:textId="77777777" w:rsidR="00C34C43" w:rsidRPr="00BE103A" w:rsidRDefault="00C34C43" w:rsidP="00C34C43">
      <w:pPr>
        <w:spacing w:after="0" w:line="240" w:lineRule="auto"/>
        <w:contextualSpacing/>
        <w:rPr>
          <w:rFonts w:ascii="Book Antiqua" w:hAnsi="Book Antiqua" w:cs="Leelawadee"/>
          <w:sz w:val="24"/>
          <w:szCs w:val="24"/>
          <w:lang w:val="es-CO"/>
        </w:rPr>
      </w:pPr>
    </w:p>
    <w:p w14:paraId="5C2E1535" w14:textId="77777777" w:rsidR="00C34C43" w:rsidRPr="00BE103A" w:rsidRDefault="00C34C43" w:rsidP="00C34C43">
      <w:pPr>
        <w:spacing w:after="0" w:line="240" w:lineRule="auto"/>
        <w:contextualSpacing/>
        <w:jc w:val="center"/>
        <w:rPr>
          <w:rFonts w:ascii="Book Antiqua" w:hAnsi="Book Antiqua" w:cs="Leelawadee"/>
          <w:b/>
          <w:bCs/>
          <w:sz w:val="24"/>
          <w:szCs w:val="24"/>
        </w:rPr>
      </w:pPr>
      <w:r w:rsidRPr="00BE103A">
        <w:rPr>
          <w:rFonts w:ascii="Book Antiqua" w:hAnsi="Book Antiqua" w:cs="Leelawadee"/>
          <w:b/>
          <w:bCs/>
          <w:sz w:val="24"/>
          <w:szCs w:val="24"/>
        </w:rPr>
        <w:t>EL CONGRESO DE LA REPÚBLICA</w:t>
      </w:r>
    </w:p>
    <w:p w14:paraId="6EF06E7D" w14:textId="77777777" w:rsidR="00C34C43" w:rsidRPr="00BE103A" w:rsidRDefault="00C34C43" w:rsidP="00C34C43">
      <w:pPr>
        <w:spacing w:after="0" w:line="240" w:lineRule="auto"/>
        <w:contextualSpacing/>
        <w:jc w:val="center"/>
        <w:rPr>
          <w:rFonts w:ascii="Book Antiqua" w:hAnsi="Book Antiqua" w:cs="Leelawadee"/>
          <w:b/>
          <w:bCs/>
          <w:sz w:val="24"/>
          <w:szCs w:val="24"/>
        </w:rPr>
      </w:pPr>
    </w:p>
    <w:p w14:paraId="571C605E" w14:textId="39020183" w:rsidR="00C34C43" w:rsidRPr="00BE103A" w:rsidRDefault="00C34C43" w:rsidP="005C3FFE">
      <w:pPr>
        <w:contextualSpacing/>
        <w:jc w:val="center"/>
        <w:rPr>
          <w:rFonts w:ascii="Book Antiqua" w:hAnsi="Book Antiqua" w:cs="Leelawadee"/>
          <w:b/>
          <w:bCs/>
          <w:sz w:val="24"/>
          <w:szCs w:val="24"/>
        </w:rPr>
      </w:pPr>
      <w:r w:rsidRPr="00BE103A">
        <w:rPr>
          <w:rFonts w:ascii="Book Antiqua" w:hAnsi="Book Antiqua" w:cs="Leelawadee"/>
          <w:b/>
          <w:bCs/>
          <w:sz w:val="24"/>
          <w:szCs w:val="24"/>
        </w:rPr>
        <w:t>DECRETA:</w:t>
      </w:r>
    </w:p>
    <w:p w14:paraId="5DCB52CC" w14:textId="77777777" w:rsidR="00ED78C1" w:rsidRPr="00BE103A" w:rsidRDefault="00ED78C1" w:rsidP="00ED78C1">
      <w:pPr>
        <w:spacing w:after="0" w:line="240" w:lineRule="auto"/>
        <w:contextualSpacing/>
        <w:jc w:val="both"/>
        <w:rPr>
          <w:rFonts w:ascii="Book Antiqua" w:hAnsi="Book Antiqua" w:cs="Leelawadee"/>
          <w:b/>
          <w:bCs/>
          <w:sz w:val="24"/>
          <w:szCs w:val="24"/>
        </w:rPr>
      </w:pPr>
    </w:p>
    <w:p w14:paraId="744A4E64" w14:textId="51C6AAAD" w:rsidR="002C1F6C" w:rsidRPr="00BE103A" w:rsidRDefault="002C1F6C" w:rsidP="002C1F6C">
      <w:pPr>
        <w:jc w:val="both"/>
        <w:rPr>
          <w:rFonts w:ascii="Book Antiqua" w:eastAsia="Times New Roman" w:hAnsi="Book Antiqua" w:cs="Times New Roman"/>
          <w:sz w:val="24"/>
          <w:szCs w:val="24"/>
          <w:lang w:val="es-CO" w:eastAsia="es-ES_tradnl"/>
        </w:rPr>
      </w:pPr>
      <w:r w:rsidRPr="00BE103A">
        <w:rPr>
          <w:rFonts w:ascii="Book Antiqua" w:eastAsia="Times New Roman" w:hAnsi="Book Antiqua" w:cs="Times New Roman"/>
          <w:b/>
          <w:sz w:val="24"/>
          <w:szCs w:val="24"/>
          <w:lang w:val="es-CO" w:eastAsia="es-ES_tradnl"/>
        </w:rPr>
        <w:t>Artículo 1</w:t>
      </w:r>
      <w:r w:rsidRPr="00BE103A">
        <w:rPr>
          <w:rFonts w:ascii="Book Antiqua" w:hAnsi="Book Antiqua"/>
          <w:b/>
          <w:bCs/>
          <w:sz w:val="24"/>
          <w:szCs w:val="24"/>
        </w:rPr>
        <w:t>º</w:t>
      </w:r>
      <w:r w:rsidRPr="00BE103A">
        <w:rPr>
          <w:rFonts w:ascii="Book Antiqua" w:eastAsia="Times New Roman" w:hAnsi="Book Antiqua" w:cs="Times New Roman"/>
          <w:b/>
          <w:sz w:val="24"/>
          <w:szCs w:val="24"/>
          <w:lang w:val="es-CO" w:eastAsia="es-ES_tradnl"/>
        </w:rPr>
        <w:t>. Fortalecimiento de la familia.</w:t>
      </w:r>
      <w:r w:rsidRPr="00BE103A">
        <w:rPr>
          <w:rFonts w:ascii="Book Antiqua" w:eastAsia="Times New Roman" w:hAnsi="Book Antiqua" w:cs="Times New Roman"/>
          <w:sz w:val="24"/>
          <w:szCs w:val="24"/>
          <w:lang w:val="es-CO" w:eastAsia="es-ES_tradnl"/>
        </w:rPr>
        <w:t xml:space="preserve"> Adiciónese un numeral al artículo 21 de la Ley 7 de 1979, el cual quedará así: </w:t>
      </w:r>
    </w:p>
    <w:p w14:paraId="735CAE4B" w14:textId="35C14025" w:rsidR="002C1F6C" w:rsidRPr="00BE103A" w:rsidRDefault="002C1F6C" w:rsidP="002C1F6C">
      <w:pPr>
        <w:jc w:val="both"/>
        <w:rPr>
          <w:rFonts w:ascii="Book Antiqua" w:eastAsia="Times New Roman" w:hAnsi="Book Antiqua" w:cs="Times New Roman"/>
          <w:color w:val="000000" w:themeColor="text1"/>
          <w:sz w:val="24"/>
          <w:szCs w:val="24"/>
          <w:lang w:val="es-CO" w:eastAsia="es-ES_tradnl"/>
        </w:rPr>
      </w:pPr>
      <w:r w:rsidRPr="00BE103A">
        <w:rPr>
          <w:rFonts w:ascii="Book Antiqua" w:eastAsia="Times New Roman" w:hAnsi="Book Antiqua" w:cs="Times New Roman"/>
          <w:b/>
          <w:sz w:val="24"/>
          <w:szCs w:val="24"/>
          <w:lang w:val="es-CO" w:eastAsia="es-ES_tradnl"/>
        </w:rPr>
        <w:t>Numeral nuevo</w:t>
      </w:r>
      <w:r w:rsidRPr="00BE103A">
        <w:rPr>
          <w:rFonts w:ascii="Book Antiqua" w:eastAsia="Times New Roman" w:hAnsi="Book Antiqua" w:cs="Times New Roman"/>
          <w:sz w:val="24"/>
          <w:szCs w:val="24"/>
          <w:lang w:val="es-CO" w:eastAsia="es-ES_tradnl"/>
        </w:rPr>
        <w:t xml:space="preserve">. El </w:t>
      </w:r>
      <w:r w:rsidRPr="00BE103A">
        <w:rPr>
          <w:rFonts w:ascii="Book Antiqua" w:eastAsia="Times New Roman" w:hAnsi="Book Antiqua" w:cs="Times New Roman"/>
          <w:color w:val="000000" w:themeColor="text1"/>
          <w:sz w:val="24"/>
          <w:szCs w:val="24"/>
          <w:lang w:val="es-CO" w:eastAsia="es-ES_tradnl"/>
        </w:rPr>
        <w:t>ICBF, además de sus funciones establecidas, se constituye como la entidad de defensa de las familias colombianas, especialmente en lo que respecta a la protección de los derechos de los niños, niñas y adolescentes. Trabajará con las familias para prevenir la desnutrición, las distintas formas de violencia, las adicciones, la deserción escolar, y el abandono de los niños, niñas y adolescentes.</w:t>
      </w:r>
    </w:p>
    <w:p w14:paraId="5E26753F" w14:textId="5C2C979D" w:rsidR="002C1F6C" w:rsidRPr="00BE103A" w:rsidRDefault="002C1F6C" w:rsidP="002C1F6C">
      <w:pPr>
        <w:jc w:val="both"/>
        <w:rPr>
          <w:rFonts w:ascii="Book Antiqua" w:eastAsia="Times New Roman" w:hAnsi="Book Antiqua" w:cs="Times New Roman"/>
          <w:color w:val="000000" w:themeColor="text1"/>
          <w:sz w:val="24"/>
          <w:szCs w:val="24"/>
          <w:lang w:val="es-CO" w:eastAsia="es-ES_tradnl"/>
        </w:rPr>
      </w:pPr>
      <w:r w:rsidRPr="00BE103A">
        <w:rPr>
          <w:rFonts w:ascii="Book Antiqua" w:eastAsia="Times New Roman" w:hAnsi="Book Antiqua" w:cs="Times New Roman"/>
          <w:color w:val="000000" w:themeColor="text1"/>
          <w:sz w:val="24"/>
          <w:szCs w:val="24"/>
          <w:lang w:val="es-CO" w:eastAsia="es-ES_tradnl"/>
        </w:rPr>
        <w:t xml:space="preserve">Atendiendo la prelación que otorga la constitución de los derechos de las niñas, niños y adolescentes, cuando el ICBF en cumplimiento de sus funciones identifique jefes cabeza de hogar en situación de vulnerabilidad, remitirá la información al Departamento Administrativo para la Prosperidad Social -DPS, o quién haga sus veces, para que sean incluidas en los programas sociales ofertados de manera prioritaria y de conformidad con los requisitos establecidos. </w:t>
      </w:r>
    </w:p>
    <w:p w14:paraId="0EAD88D9" w14:textId="6F584288" w:rsidR="002C1F6C" w:rsidRPr="00BE103A" w:rsidRDefault="002C1F6C" w:rsidP="002C1F6C">
      <w:pPr>
        <w:adjustRightInd w:val="0"/>
        <w:jc w:val="both"/>
        <w:rPr>
          <w:rFonts w:ascii="Book Antiqua" w:hAnsi="Book Antiqua"/>
          <w:color w:val="000000" w:themeColor="text1"/>
          <w:sz w:val="24"/>
          <w:szCs w:val="24"/>
        </w:rPr>
      </w:pPr>
      <w:r w:rsidRPr="00BE103A">
        <w:rPr>
          <w:rFonts w:ascii="Book Antiqua" w:eastAsia="Times New Roman" w:hAnsi="Book Antiqua" w:cs="Times New Roman"/>
          <w:b/>
          <w:color w:val="000000" w:themeColor="text1"/>
          <w:sz w:val="24"/>
          <w:szCs w:val="24"/>
          <w:lang w:val="es-CO" w:eastAsia="es-ES_tradnl"/>
        </w:rPr>
        <w:t>Parágrafo.</w:t>
      </w:r>
      <w:r w:rsidRPr="00BE103A">
        <w:rPr>
          <w:rFonts w:ascii="Book Antiqua" w:eastAsia="Times New Roman" w:hAnsi="Book Antiqua" w:cs="Times New Roman"/>
          <w:color w:val="000000" w:themeColor="text1"/>
          <w:sz w:val="24"/>
          <w:szCs w:val="24"/>
          <w:lang w:val="es-CO" w:eastAsia="es-ES_tradnl"/>
        </w:rPr>
        <w:t xml:space="preserve"> Para efectos de interpretación de esta ley, entiéndase por jefe cabeza de hogar a la persona cabeza de familia</w:t>
      </w:r>
      <w:r w:rsidRPr="00BE103A">
        <w:rPr>
          <w:rFonts w:ascii="Book Antiqua" w:hAnsi="Book Antiqua"/>
          <w:color w:val="000000" w:themeColor="text1"/>
          <w:sz w:val="24"/>
          <w:szCs w:val="24"/>
        </w:rPr>
        <w:t xml:space="preserve"> que asume en forma exclusiva y sin apoyo alguno la responsabilidad del hogar teniendo a su cargo de forma permanente hijos menores o personas en condición de discapacidad.</w:t>
      </w:r>
    </w:p>
    <w:p w14:paraId="653514B4" w14:textId="77777777" w:rsidR="00BE103A" w:rsidRPr="00BE103A" w:rsidRDefault="00BE103A" w:rsidP="00BE103A">
      <w:pPr>
        <w:pStyle w:val="Default"/>
        <w:jc w:val="both"/>
        <w:rPr>
          <w:rFonts w:ascii="Book Antiqua" w:hAnsi="Book Antiqua" w:cs="OCCCKE+Tahoma"/>
          <w:color w:val="auto"/>
        </w:rPr>
      </w:pPr>
      <w:r w:rsidRPr="00BE103A">
        <w:rPr>
          <w:rFonts w:ascii="Book Antiqua" w:hAnsi="Book Antiqua"/>
          <w:b/>
          <w:bCs/>
          <w:color w:val="auto"/>
        </w:rPr>
        <w:t xml:space="preserve">Artículo 2º. </w:t>
      </w:r>
      <w:r w:rsidRPr="00BE103A">
        <w:rPr>
          <w:rFonts w:ascii="Book Antiqua" w:hAnsi="Book Antiqua" w:cs="OCCCKE+Tahoma"/>
          <w:color w:val="auto"/>
        </w:rPr>
        <w:t xml:space="preserve">Créese el Programa “Estado Contigo”, como política pública intersectorial del Estado en materia de protección de los derechos de los </w:t>
      </w:r>
      <w:r w:rsidRPr="00BE103A">
        <w:rPr>
          <w:rFonts w:ascii="Book Antiqua" w:eastAsia="Times New Roman" w:hAnsi="Book Antiqua" w:cs="Times New Roman"/>
          <w:color w:val="000000" w:themeColor="text1"/>
          <w:lang w:eastAsia="es-ES_tradnl"/>
        </w:rPr>
        <w:t>jefes cabeza de hogar</w:t>
      </w:r>
      <w:r w:rsidRPr="00BE103A">
        <w:rPr>
          <w:rFonts w:ascii="Book Antiqua" w:hAnsi="Book Antiqua" w:cs="OCCCKE+Tahoma"/>
          <w:color w:val="000000" w:themeColor="text1"/>
        </w:rPr>
        <w:t xml:space="preserve"> en condición de vulnerabilidad y sus hijos menores, especialmente adolescentes </w:t>
      </w:r>
      <w:r w:rsidRPr="00BE103A">
        <w:rPr>
          <w:rFonts w:ascii="Book Antiqua" w:eastAsia="Times New Roman" w:hAnsi="Book Antiqua" w:cs="Times New Roman"/>
          <w:color w:val="000000" w:themeColor="text1"/>
          <w:lang w:eastAsia="es-ES_tradnl"/>
        </w:rPr>
        <w:t>jefes cabeza de hogar</w:t>
      </w:r>
      <w:r w:rsidRPr="00BE103A">
        <w:rPr>
          <w:rFonts w:ascii="Book Antiqua" w:hAnsi="Book Antiqua" w:cs="OCCCKE+Tahoma"/>
          <w:color w:val="000000" w:themeColor="text1"/>
        </w:rPr>
        <w:t xml:space="preserve">. </w:t>
      </w:r>
    </w:p>
    <w:p w14:paraId="40682FCE" w14:textId="77777777" w:rsidR="00BE103A" w:rsidRPr="00BE103A" w:rsidRDefault="00BE103A" w:rsidP="00BE103A">
      <w:pPr>
        <w:pStyle w:val="Default"/>
        <w:jc w:val="both"/>
        <w:rPr>
          <w:rFonts w:ascii="Book Antiqua" w:hAnsi="Book Antiqua" w:cs="OCCCKE+Tahoma"/>
          <w:color w:val="auto"/>
        </w:rPr>
      </w:pPr>
    </w:p>
    <w:p w14:paraId="77FED9AF" w14:textId="77777777" w:rsidR="00BE103A" w:rsidRPr="00BE103A" w:rsidRDefault="00BE103A" w:rsidP="00BE103A">
      <w:pPr>
        <w:pStyle w:val="Default"/>
        <w:jc w:val="both"/>
        <w:rPr>
          <w:rFonts w:ascii="Book Antiqua" w:hAnsi="Book Antiqua" w:cs="OCCCKE+Tahoma"/>
          <w:color w:val="000000" w:themeColor="text1"/>
        </w:rPr>
      </w:pPr>
      <w:r w:rsidRPr="00BE103A">
        <w:rPr>
          <w:rFonts w:ascii="Book Antiqua" w:hAnsi="Book Antiqua" w:cs="OCCCKE+Tahoma"/>
          <w:color w:val="000000" w:themeColor="text1"/>
        </w:rPr>
        <w:t xml:space="preserve">Este programa será coordinado por la Alta Consejería Presidencial para la Equidad de la Mujer, </w:t>
      </w:r>
      <w:r w:rsidRPr="00BE103A">
        <w:rPr>
          <w:rFonts w:ascii="Book Antiqua" w:hAnsi="Book Antiqua" w:cs="OCCCKE+Tahoma"/>
          <w:color w:val="auto"/>
        </w:rPr>
        <w:t xml:space="preserve">o la que haga sus veces, atendiendo los criterios de vulnerabilidad y riesgo de violación de los derechos de los niños, niñas y adolescentes, para que las entidades de cada sector implementen medidas para suministrar la oferta estatal que responda </w:t>
      </w:r>
      <w:r w:rsidRPr="00BE103A">
        <w:rPr>
          <w:rFonts w:ascii="Book Antiqua" w:hAnsi="Book Antiqua" w:cs="OCCCKE+Tahoma"/>
          <w:color w:val="auto"/>
        </w:rPr>
        <w:lastRenderedPageBreak/>
        <w:t xml:space="preserve">a las necesidades de los </w:t>
      </w:r>
      <w:r w:rsidRPr="00BE103A">
        <w:rPr>
          <w:rFonts w:ascii="Book Antiqua" w:eastAsia="Times New Roman" w:hAnsi="Book Antiqua" w:cs="Times New Roman"/>
          <w:color w:val="000000" w:themeColor="text1"/>
          <w:lang w:eastAsia="es-ES_tradnl"/>
        </w:rPr>
        <w:t>jefes cabeza de hogar</w:t>
      </w:r>
      <w:r w:rsidRPr="00BE103A">
        <w:rPr>
          <w:rFonts w:ascii="Book Antiqua" w:hAnsi="Book Antiqua" w:cs="OCCCKE+Tahoma"/>
          <w:color w:val="000000" w:themeColor="text1"/>
        </w:rPr>
        <w:t xml:space="preserve"> en condición de vulnerabilidad y sus familias. </w:t>
      </w:r>
    </w:p>
    <w:p w14:paraId="06F20557" w14:textId="77777777" w:rsidR="00BE103A" w:rsidRPr="00BE103A" w:rsidRDefault="00BE103A" w:rsidP="00BE103A">
      <w:pPr>
        <w:pStyle w:val="Default"/>
        <w:rPr>
          <w:rFonts w:ascii="Book Antiqua" w:hAnsi="Book Antiqua" w:cs="OCCCKE+Tahoma"/>
          <w:color w:val="auto"/>
        </w:rPr>
      </w:pPr>
    </w:p>
    <w:p w14:paraId="0DC38A57" w14:textId="77777777" w:rsidR="00BE103A" w:rsidRPr="00BE103A" w:rsidRDefault="00BE103A" w:rsidP="00BE103A">
      <w:pPr>
        <w:pStyle w:val="Default"/>
        <w:jc w:val="both"/>
        <w:rPr>
          <w:rFonts w:ascii="Book Antiqua" w:hAnsi="Book Antiqua" w:cs="OCCCKE+Tahoma"/>
          <w:color w:val="auto"/>
        </w:rPr>
      </w:pPr>
      <w:r w:rsidRPr="00BE103A">
        <w:rPr>
          <w:rFonts w:ascii="Book Antiqua" w:hAnsi="Book Antiqua" w:cs="OCCCKE+Tahoma"/>
          <w:color w:val="auto"/>
        </w:rPr>
        <w:t xml:space="preserve">Para este propósito se dispondrá lo siguiente: </w:t>
      </w:r>
    </w:p>
    <w:p w14:paraId="219ED3C5" w14:textId="77777777" w:rsidR="00BE103A" w:rsidRPr="00BE103A" w:rsidRDefault="00BE103A" w:rsidP="00BE103A">
      <w:pPr>
        <w:pStyle w:val="Default"/>
        <w:jc w:val="both"/>
        <w:rPr>
          <w:rFonts w:ascii="Book Antiqua" w:hAnsi="Book Antiqua" w:cs="OCCCKE+Tahoma"/>
          <w:color w:val="auto"/>
        </w:rPr>
      </w:pPr>
    </w:p>
    <w:p w14:paraId="652EEDD4" w14:textId="77777777" w:rsidR="00BE103A" w:rsidRPr="00BE103A" w:rsidRDefault="00BE103A" w:rsidP="00BE103A">
      <w:pPr>
        <w:pStyle w:val="Prrafodelista"/>
        <w:numPr>
          <w:ilvl w:val="0"/>
          <w:numId w:val="12"/>
        </w:numPr>
        <w:adjustRightInd w:val="0"/>
        <w:contextualSpacing w:val="0"/>
        <w:jc w:val="both"/>
        <w:rPr>
          <w:rFonts w:ascii="Book Antiqua" w:eastAsiaTheme="minorHAnsi" w:hAnsi="Book Antiqua" w:cs="OCCCKE+Tahoma"/>
          <w:sz w:val="24"/>
          <w:szCs w:val="24"/>
        </w:rPr>
      </w:pPr>
      <w:r w:rsidRPr="00BE103A">
        <w:rPr>
          <w:rFonts w:ascii="Book Antiqua" w:eastAsiaTheme="minorHAnsi" w:hAnsi="Book Antiqua" w:cs="OCCCKE+Tahoma"/>
          <w:sz w:val="24"/>
          <w:szCs w:val="24"/>
        </w:rPr>
        <w:t xml:space="preserve">El ICBF, </w:t>
      </w:r>
      <w:r w:rsidRPr="00BE103A">
        <w:rPr>
          <w:rFonts w:ascii="Book Antiqua" w:eastAsiaTheme="minorHAnsi" w:hAnsi="Book Antiqua" w:cs="OCCCKE+Tahoma"/>
          <w:color w:val="000000" w:themeColor="text1"/>
          <w:sz w:val="24"/>
          <w:szCs w:val="24"/>
        </w:rPr>
        <w:t xml:space="preserve">previa autorización de tratamiento de datos personales, proporcionará a las entidades que adelanten programas sociales, la información sobre los </w:t>
      </w:r>
      <w:r w:rsidRPr="00BE103A">
        <w:rPr>
          <w:rFonts w:ascii="Book Antiqua" w:eastAsia="Times New Roman" w:hAnsi="Book Antiqua" w:cs="Times New Roman"/>
          <w:color w:val="000000" w:themeColor="text1"/>
          <w:sz w:val="24"/>
          <w:szCs w:val="24"/>
          <w:lang w:val="es-CO" w:eastAsia="es-ES_tradnl"/>
        </w:rPr>
        <w:t>jefes cabeza de hogar</w:t>
      </w:r>
      <w:r w:rsidRPr="00BE103A">
        <w:rPr>
          <w:rFonts w:ascii="Book Antiqua" w:eastAsiaTheme="minorHAnsi" w:hAnsi="Book Antiqua" w:cs="OCCCKE+Tahoma"/>
          <w:color w:val="000000" w:themeColor="text1"/>
          <w:sz w:val="24"/>
          <w:szCs w:val="24"/>
        </w:rPr>
        <w:t xml:space="preserve"> </w:t>
      </w:r>
      <w:r w:rsidRPr="00BE103A">
        <w:rPr>
          <w:rFonts w:ascii="Book Antiqua" w:eastAsiaTheme="minorHAnsi" w:hAnsi="Book Antiqua" w:cs="OCCCKE+Tahoma"/>
          <w:sz w:val="24"/>
          <w:szCs w:val="24"/>
        </w:rPr>
        <w:t xml:space="preserve">que se encuentren en condición de vulnerabilidad, de tal forma que se garantice incorporarlos a la oferta institucional. </w:t>
      </w:r>
    </w:p>
    <w:p w14:paraId="04DBB066" w14:textId="62F15F6F" w:rsidR="00BE103A" w:rsidRPr="00BE103A" w:rsidRDefault="00BE103A" w:rsidP="00BE103A">
      <w:pPr>
        <w:pStyle w:val="Prrafodelista"/>
        <w:numPr>
          <w:ilvl w:val="0"/>
          <w:numId w:val="12"/>
        </w:numPr>
        <w:adjustRightInd w:val="0"/>
        <w:contextualSpacing w:val="0"/>
        <w:jc w:val="both"/>
        <w:rPr>
          <w:rFonts w:ascii="Book Antiqua" w:eastAsiaTheme="minorHAnsi" w:hAnsi="Book Antiqua" w:cs="OCCCKE+Tahoma"/>
          <w:sz w:val="24"/>
          <w:szCs w:val="24"/>
        </w:rPr>
      </w:pPr>
      <w:r w:rsidRPr="00BE103A">
        <w:rPr>
          <w:rFonts w:ascii="Book Antiqua" w:eastAsiaTheme="minorHAnsi" w:hAnsi="Book Antiqua" w:cs="OCCCKE+Tahoma"/>
          <w:sz w:val="24"/>
          <w:szCs w:val="24"/>
        </w:rPr>
        <w:t xml:space="preserve">El ICBF deberá ofertar a </w:t>
      </w:r>
      <w:r w:rsidRPr="00BE103A">
        <w:rPr>
          <w:rFonts w:ascii="Book Antiqua" w:eastAsiaTheme="minorHAnsi" w:hAnsi="Book Antiqua" w:cs="OCCCKE+Tahoma"/>
          <w:color w:val="000000" w:themeColor="text1"/>
          <w:sz w:val="24"/>
          <w:szCs w:val="24"/>
        </w:rPr>
        <w:t xml:space="preserve">los </w:t>
      </w:r>
      <w:r w:rsidRPr="00BE103A">
        <w:rPr>
          <w:rFonts w:ascii="Book Antiqua" w:eastAsia="Times New Roman" w:hAnsi="Book Antiqua" w:cs="Times New Roman"/>
          <w:color w:val="000000" w:themeColor="text1"/>
          <w:sz w:val="24"/>
          <w:szCs w:val="24"/>
          <w:lang w:val="es-CO" w:eastAsia="es-ES_tradnl"/>
        </w:rPr>
        <w:t>jefes cabeza de hogar</w:t>
      </w:r>
      <w:r w:rsidRPr="00BE103A">
        <w:rPr>
          <w:rFonts w:ascii="Book Antiqua" w:eastAsiaTheme="minorHAnsi" w:hAnsi="Book Antiqua" w:cs="OCCCKE+Tahoma"/>
          <w:sz w:val="24"/>
          <w:szCs w:val="24"/>
        </w:rPr>
        <w:t xml:space="preserve"> el cuidado de sus hijos menores de edad, incluyendo ofertas de cuidado en jornadas diurnas y nocturnas, con flexibilidad horaria, según sus necesidades.</w:t>
      </w:r>
    </w:p>
    <w:p w14:paraId="6A387092" w14:textId="2862BE09" w:rsidR="00BE103A" w:rsidRPr="00BE103A" w:rsidRDefault="00BE103A" w:rsidP="00BE103A">
      <w:pPr>
        <w:pStyle w:val="Prrafodelista"/>
        <w:numPr>
          <w:ilvl w:val="0"/>
          <w:numId w:val="12"/>
        </w:numPr>
        <w:adjustRightInd w:val="0"/>
        <w:contextualSpacing w:val="0"/>
        <w:jc w:val="both"/>
        <w:rPr>
          <w:rFonts w:ascii="Book Antiqua" w:eastAsiaTheme="minorHAnsi" w:hAnsi="Book Antiqua" w:cs="OCCCKE+Tahoma"/>
          <w:sz w:val="24"/>
          <w:szCs w:val="24"/>
        </w:rPr>
      </w:pPr>
      <w:r w:rsidRPr="00BE103A">
        <w:rPr>
          <w:rFonts w:ascii="Book Antiqua" w:eastAsiaTheme="minorHAnsi" w:hAnsi="Book Antiqua" w:cs="OCCCKE+Tahoma"/>
          <w:sz w:val="24"/>
          <w:szCs w:val="24"/>
        </w:rPr>
        <w:t xml:space="preserve">El Departamento Administrativo para la Prosperidad Social -DPS-, ofertará de manera prioritaria a los </w:t>
      </w:r>
      <w:r w:rsidRPr="00BE103A">
        <w:rPr>
          <w:rFonts w:ascii="Book Antiqua" w:eastAsia="Times New Roman" w:hAnsi="Book Antiqua" w:cs="Times New Roman"/>
          <w:color w:val="000000" w:themeColor="text1"/>
          <w:sz w:val="24"/>
          <w:szCs w:val="24"/>
          <w:lang w:val="es-CO" w:eastAsia="es-ES_tradnl"/>
        </w:rPr>
        <w:t>jefes cabeza de hogar</w:t>
      </w:r>
      <w:r w:rsidRPr="00BE103A">
        <w:rPr>
          <w:rFonts w:ascii="Book Antiqua" w:eastAsiaTheme="minorHAnsi" w:hAnsi="Book Antiqua" w:cs="OCCCKE+Tahoma"/>
          <w:sz w:val="24"/>
          <w:szCs w:val="24"/>
        </w:rPr>
        <w:t xml:space="preserve"> en condición de vulnerabilidad y a sus hijos menores, sus programas para la equidad social y para la superación de la pobreza.</w:t>
      </w:r>
    </w:p>
    <w:p w14:paraId="3BBDEAAB" w14:textId="77777777" w:rsidR="008D21E3" w:rsidRPr="008D21E3" w:rsidRDefault="00BE103A" w:rsidP="002C1F6C">
      <w:pPr>
        <w:pStyle w:val="Prrafodelista"/>
        <w:numPr>
          <w:ilvl w:val="0"/>
          <w:numId w:val="12"/>
        </w:numPr>
        <w:adjustRightInd w:val="0"/>
        <w:contextualSpacing w:val="0"/>
        <w:jc w:val="both"/>
        <w:rPr>
          <w:rFonts w:ascii="Book Antiqua" w:eastAsiaTheme="minorHAnsi" w:hAnsi="Book Antiqua" w:cs="OCCCKE+Tahoma"/>
          <w:sz w:val="24"/>
          <w:szCs w:val="24"/>
        </w:rPr>
      </w:pPr>
      <w:r w:rsidRPr="00BE103A">
        <w:rPr>
          <w:rFonts w:ascii="Book Antiqua" w:eastAsiaTheme="minorHAnsi" w:hAnsi="Book Antiqua" w:cs="OCCCKE+Tahoma"/>
          <w:sz w:val="24"/>
          <w:szCs w:val="24"/>
        </w:rPr>
        <w:t xml:space="preserve">El Ministerio del Trabajo, el SENA y El Ministerio de Comercio, Industria y Turismo, en coordinación, diseñarán e implementarán programas de políticas de generación y acceso a empleos, así como procesos de formación, capacitación, microcrédito y emprendimiento para </w:t>
      </w:r>
      <w:r w:rsidRPr="00BE103A">
        <w:rPr>
          <w:rFonts w:ascii="Book Antiqua" w:eastAsia="Times New Roman" w:hAnsi="Book Antiqua" w:cs="Times New Roman"/>
          <w:color w:val="000000" w:themeColor="text1"/>
          <w:sz w:val="24"/>
          <w:szCs w:val="24"/>
          <w:lang w:val="es-CO" w:eastAsia="es-ES_tradnl"/>
        </w:rPr>
        <w:t>jefes cabeza de hogar.</w:t>
      </w:r>
    </w:p>
    <w:p w14:paraId="6F56A9EC" w14:textId="4640B71F" w:rsidR="002C1F6C" w:rsidRPr="008D21E3" w:rsidRDefault="00BE103A" w:rsidP="002C1F6C">
      <w:pPr>
        <w:pStyle w:val="Prrafodelista"/>
        <w:numPr>
          <w:ilvl w:val="0"/>
          <w:numId w:val="12"/>
        </w:numPr>
        <w:adjustRightInd w:val="0"/>
        <w:contextualSpacing w:val="0"/>
        <w:jc w:val="both"/>
        <w:rPr>
          <w:rFonts w:ascii="Book Antiqua" w:eastAsiaTheme="minorHAnsi" w:hAnsi="Book Antiqua" w:cs="OCCCKE+Tahoma"/>
          <w:sz w:val="24"/>
          <w:szCs w:val="24"/>
        </w:rPr>
      </w:pPr>
      <w:r w:rsidRPr="008D21E3">
        <w:rPr>
          <w:rFonts w:ascii="Book Antiqua" w:eastAsiaTheme="minorHAnsi" w:hAnsi="Book Antiqua" w:cs="OCCCKE+Tahoma"/>
          <w:sz w:val="24"/>
          <w:szCs w:val="24"/>
        </w:rPr>
        <w:t xml:space="preserve">La </w:t>
      </w:r>
      <w:r w:rsidRPr="008D21E3">
        <w:rPr>
          <w:rFonts w:ascii="Book Antiqua" w:hAnsi="Book Antiqua" w:cs="OCCCKE+Tahoma"/>
          <w:color w:val="000000" w:themeColor="text1"/>
          <w:sz w:val="24"/>
          <w:szCs w:val="24"/>
        </w:rPr>
        <w:t>Alta Consejería Presidencial para la Equidad de la Mujer</w:t>
      </w:r>
      <w:r w:rsidRPr="008D21E3">
        <w:rPr>
          <w:rFonts w:ascii="Book Antiqua" w:eastAsiaTheme="minorHAnsi" w:hAnsi="Book Antiqua" w:cs="OCCCKE+Tahoma"/>
          <w:sz w:val="24"/>
          <w:szCs w:val="24"/>
        </w:rPr>
        <w:t xml:space="preserve"> creará un </w:t>
      </w:r>
      <w:r w:rsidRPr="008D21E3">
        <w:rPr>
          <w:rFonts w:ascii="Book Antiqua" w:eastAsiaTheme="minorHAnsi" w:hAnsi="Book Antiqua" w:cs="OCCCKE+Tahoma"/>
          <w:color w:val="000000" w:themeColor="text1"/>
          <w:sz w:val="24"/>
          <w:szCs w:val="24"/>
        </w:rPr>
        <w:t xml:space="preserve">programa de fácil acceso a electrodomésticos para </w:t>
      </w:r>
      <w:r w:rsidRPr="008D21E3">
        <w:rPr>
          <w:rFonts w:ascii="Book Antiqua" w:eastAsia="Times New Roman" w:hAnsi="Book Antiqua" w:cs="Times New Roman"/>
          <w:color w:val="000000" w:themeColor="text1"/>
          <w:sz w:val="24"/>
          <w:szCs w:val="24"/>
          <w:lang w:val="es-CO" w:eastAsia="es-ES_tradnl"/>
        </w:rPr>
        <w:t>mujeres cabeza de hogar</w:t>
      </w:r>
      <w:r w:rsidRPr="008D21E3">
        <w:rPr>
          <w:rFonts w:ascii="Book Antiqua" w:eastAsiaTheme="minorHAnsi" w:hAnsi="Book Antiqua" w:cs="OCCCKE+Tahoma"/>
          <w:color w:val="000000" w:themeColor="text1"/>
          <w:sz w:val="24"/>
          <w:szCs w:val="24"/>
        </w:rPr>
        <w:t>, procurando que aquellos reduzcan los tiempos de sus tareas en el hogar.</w:t>
      </w:r>
    </w:p>
    <w:p w14:paraId="54F2C009" w14:textId="4E71901C" w:rsidR="002C1F6C" w:rsidRPr="00BE103A" w:rsidRDefault="002C1F6C" w:rsidP="002C1F6C">
      <w:pPr>
        <w:pStyle w:val="Default"/>
        <w:jc w:val="both"/>
        <w:rPr>
          <w:rFonts w:ascii="Book Antiqua" w:hAnsi="Book Antiqua" w:cs="OCCCKE+Tahoma"/>
          <w:color w:val="auto"/>
        </w:rPr>
      </w:pPr>
      <w:r w:rsidRPr="00BE103A">
        <w:rPr>
          <w:rFonts w:ascii="Book Antiqua" w:hAnsi="Book Antiqua"/>
          <w:b/>
          <w:bCs/>
          <w:color w:val="auto"/>
        </w:rPr>
        <w:t xml:space="preserve">Artículo 3º. </w:t>
      </w:r>
      <w:r w:rsidRPr="00BE103A">
        <w:rPr>
          <w:rFonts w:ascii="Book Antiqua" w:hAnsi="Book Antiqua" w:cs="OCCCKE+Tahoma"/>
          <w:color w:val="auto"/>
        </w:rPr>
        <w:t xml:space="preserve">La </w:t>
      </w:r>
      <w:r w:rsidRPr="00BE103A">
        <w:rPr>
          <w:rFonts w:ascii="Book Antiqua" w:hAnsi="Book Antiqua" w:cs="OCCCKE+Tahoma"/>
          <w:color w:val="000000" w:themeColor="text1"/>
        </w:rPr>
        <w:t>Alta Consejería Presidencial para la Equidad de la Mujer</w:t>
      </w:r>
      <w:r w:rsidRPr="00BE103A">
        <w:rPr>
          <w:rFonts w:ascii="Book Antiqua" w:hAnsi="Book Antiqua" w:cs="OCCCKE+Tahoma"/>
          <w:color w:val="auto"/>
        </w:rPr>
        <w:t>, o quien haga sus veces, en coordinación con el Servicio Público de Empleo y el SENA, dispondrá de una base de datos donde figuren mujeres cabeza de familia</w:t>
      </w:r>
      <w:r w:rsidRPr="00BE103A">
        <w:rPr>
          <w:rFonts w:ascii="Book Antiqua" w:hAnsi="Book Antiqua" w:cs="OCCCKE+Tahoma"/>
          <w:color w:val="000000" w:themeColor="text1"/>
        </w:rPr>
        <w:t xml:space="preserve"> </w:t>
      </w:r>
      <w:r w:rsidRPr="00BE103A">
        <w:rPr>
          <w:rFonts w:ascii="Book Antiqua" w:hAnsi="Book Antiqua" w:cs="OCCCKE+Tahoma"/>
          <w:color w:val="auto"/>
        </w:rPr>
        <w:t xml:space="preserve">en condición de vulnerabilidad que estén en busca de empleo. </w:t>
      </w:r>
    </w:p>
    <w:p w14:paraId="75B25C88" w14:textId="77777777" w:rsidR="002C1F6C" w:rsidRPr="00BE103A" w:rsidRDefault="002C1F6C" w:rsidP="002C1F6C">
      <w:pPr>
        <w:pStyle w:val="Default"/>
        <w:jc w:val="both"/>
        <w:rPr>
          <w:rFonts w:ascii="Book Antiqua" w:hAnsi="Book Antiqua"/>
          <w:strike/>
          <w:color w:val="000000" w:themeColor="text1"/>
        </w:rPr>
      </w:pPr>
    </w:p>
    <w:p w14:paraId="2CD0D04F" w14:textId="28495C2F" w:rsidR="002C1F6C" w:rsidRPr="00BE103A" w:rsidRDefault="002C1F6C" w:rsidP="002C1F6C">
      <w:pPr>
        <w:adjustRightInd w:val="0"/>
        <w:jc w:val="both"/>
        <w:rPr>
          <w:rFonts w:ascii="Book Antiqua" w:eastAsiaTheme="minorHAnsi" w:hAnsi="Book Antiqua" w:cs="OCCCKE+Tahoma"/>
          <w:color w:val="000000" w:themeColor="text1"/>
          <w:sz w:val="24"/>
          <w:szCs w:val="24"/>
        </w:rPr>
      </w:pPr>
      <w:r w:rsidRPr="00BE103A">
        <w:rPr>
          <w:rFonts w:ascii="Book Antiqua" w:eastAsiaTheme="minorHAnsi" w:hAnsi="Book Antiqua" w:cs="OCCCKE+Tahoma"/>
          <w:sz w:val="24"/>
          <w:szCs w:val="24"/>
        </w:rPr>
        <w:t xml:space="preserve">El Estado cuando provea empleos o contratos consultará esta lista sin perjuicio de los concursos de méritos y cargos de carrera administrativa, elegirá sobre esta de manera preferente, considerando la inclusión en la lista como un criterio de desempate cuando se trate de concurso de méritos. La lista podrá ser pública para que el sector privado pueda también ofertarles empleo, </w:t>
      </w:r>
      <w:r w:rsidRPr="00BE103A">
        <w:rPr>
          <w:rFonts w:ascii="Book Antiqua" w:eastAsiaTheme="minorHAnsi" w:hAnsi="Book Antiqua" w:cs="OCCCKE+Tahoma"/>
          <w:color w:val="000000" w:themeColor="text1"/>
          <w:sz w:val="24"/>
          <w:szCs w:val="24"/>
        </w:rPr>
        <w:t>previa autorización de tratamiento de datos personales.</w:t>
      </w:r>
    </w:p>
    <w:p w14:paraId="1280E7D0" w14:textId="3BD6B2CA" w:rsidR="002C1F6C" w:rsidRPr="00BE103A" w:rsidRDefault="002C1F6C" w:rsidP="002C1F6C">
      <w:pPr>
        <w:adjustRightInd w:val="0"/>
        <w:jc w:val="both"/>
        <w:rPr>
          <w:rFonts w:ascii="Book Antiqua" w:eastAsiaTheme="minorHAnsi" w:hAnsi="Book Antiqua" w:cs="OCCCKE+Tahoma"/>
          <w:color w:val="000000" w:themeColor="text1"/>
          <w:sz w:val="24"/>
          <w:szCs w:val="24"/>
        </w:rPr>
      </w:pPr>
      <w:r w:rsidRPr="00BE103A">
        <w:rPr>
          <w:rFonts w:ascii="Book Antiqua" w:eastAsiaTheme="minorHAnsi" w:hAnsi="Book Antiqua" w:cs="OCCCKE+Tahoma"/>
          <w:b/>
          <w:bCs/>
          <w:color w:val="000000" w:themeColor="text1"/>
          <w:sz w:val="24"/>
          <w:szCs w:val="24"/>
        </w:rPr>
        <w:lastRenderedPageBreak/>
        <w:t>Artículo 4</w:t>
      </w:r>
      <w:r w:rsidRPr="00BE103A">
        <w:rPr>
          <w:rFonts w:ascii="Book Antiqua" w:hAnsi="Book Antiqua"/>
          <w:b/>
          <w:bCs/>
          <w:sz w:val="24"/>
          <w:szCs w:val="24"/>
        </w:rPr>
        <w:t>º</w:t>
      </w:r>
      <w:r w:rsidRPr="00BE103A">
        <w:rPr>
          <w:rFonts w:ascii="Book Antiqua" w:eastAsiaTheme="minorHAnsi" w:hAnsi="Book Antiqua" w:cs="OCCCKE+Tahoma"/>
          <w:color w:val="000000" w:themeColor="text1"/>
          <w:sz w:val="24"/>
          <w:szCs w:val="24"/>
        </w:rPr>
        <w:t xml:space="preserve">. Adiciónese un artículo nuevo a la ley 7 de 1979, el cual quedará así: </w:t>
      </w:r>
    </w:p>
    <w:p w14:paraId="08C188D5" w14:textId="32853889" w:rsidR="002C1F6C" w:rsidRPr="00BE103A" w:rsidRDefault="002C1F6C" w:rsidP="002C1F6C">
      <w:pPr>
        <w:adjustRightInd w:val="0"/>
        <w:jc w:val="both"/>
        <w:rPr>
          <w:rFonts w:ascii="Book Antiqua" w:eastAsia="Times New Roman" w:hAnsi="Book Antiqua" w:cs="Times New Roman"/>
          <w:color w:val="000000" w:themeColor="text1"/>
          <w:sz w:val="24"/>
          <w:szCs w:val="24"/>
          <w:lang w:val="es-CO" w:eastAsia="es-ES_tradnl"/>
        </w:rPr>
      </w:pPr>
      <w:r w:rsidRPr="00BE103A">
        <w:rPr>
          <w:rFonts w:ascii="Book Antiqua" w:eastAsia="Times New Roman" w:hAnsi="Book Antiqua" w:cs="Times New Roman"/>
          <w:b/>
          <w:color w:val="000000" w:themeColor="text1"/>
          <w:sz w:val="24"/>
          <w:szCs w:val="24"/>
          <w:lang w:val="es-CO" w:eastAsia="es-ES_tradnl"/>
        </w:rPr>
        <w:t>Artículo nuevo</w:t>
      </w:r>
      <w:r w:rsidRPr="00BE103A">
        <w:rPr>
          <w:rFonts w:ascii="Book Antiqua" w:eastAsia="Times New Roman" w:hAnsi="Book Antiqua" w:cs="Times New Roman"/>
          <w:color w:val="000000" w:themeColor="text1"/>
          <w:sz w:val="24"/>
          <w:szCs w:val="24"/>
          <w:lang w:val="es-CO" w:eastAsia="es-ES_tradnl"/>
        </w:rPr>
        <w:t xml:space="preserve">. El Ministerio de las Tecnologías de la Información y las Comunicaciones, liderará la articulación de los sistemas de información existentes, en un gran sistema de alertas tempranas sobre la niñez colombiana. El Sistema de Seguimiento al Desarrollo Integral </w:t>
      </w:r>
      <w:r w:rsidRPr="00BE103A">
        <w:rPr>
          <w:rFonts w:ascii="Book Antiqua" w:hAnsi="Book Antiqua"/>
          <w:color w:val="000000" w:themeColor="text1"/>
          <w:w w:val="105"/>
          <w:sz w:val="24"/>
          <w:szCs w:val="24"/>
        </w:rPr>
        <w:t>de</w:t>
      </w:r>
      <w:r w:rsidRPr="00BE103A">
        <w:rPr>
          <w:rFonts w:ascii="Book Antiqua" w:hAnsi="Book Antiqua"/>
          <w:color w:val="000000" w:themeColor="text1"/>
          <w:spacing w:val="1"/>
          <w:w w:val="105"/>
          <w:sz w:val="24"/>
          <w:szCs w:val="24"/>
        </w:rPr>
        <w:t xml:space="preserve"> </w:t>
      </w:r>
      <w:r w:rsidRPr="00BE103A">
        <w:rPr>
          <w:rFonts w:ascii="Book Antiqua" w:hAnsi="Book Antiqua"/>
          <w:color w:val="000000" w:themeColor="text1"/>
          <w:w w:val="105"/>
          <w:sz w:val="24"/>
          <w:szCs w:val="24"/>
        </w:rPr>
        <w:t>la</w:t>
      </w:r>
      <w:r w:rsidRPr="00BE103A">
        <w:rPr>
          <w:rFonts w:ascii="Book Antiqua" w:hAnsi="Book Antiqua"/>
          <w:color w:val="000000" w:themeColor="text1"/>
          <w:spacing w:val="-48"/>
          <w:w w:val="105"/>
          <w:sz w:val="24"/>
          <w:szCs w:val="24"/>
        </w:rPr>
        <w:t xml:space="preserve"> </w:t>
      </w:r>
      <w:r w:rsidRPr="00BE103A">
        <w:rPr>
          <w:rFonts w:ascii="Book Antiqua" w:hAnsi="Book Antiqua"/>
          <w:color w:val="000000" w:themeColor="text1"/>
          <w:w w:val="105"/>
          <w:sz w:val="24"/>
          <w:szCs w:val="24"/>
        </w:rPr>
        <w:t>Primera</w:t>
      </w:r>
      <w:r w:rsidRPr="00BE103A">
        <w:rPr>
          <w:rFonts w:ascii="Book Antiqua" w:hAnsi="Book Antiqua"/>
          <w:color w:val="000000" w:themeColor="text1"/>
          <w:spacing w:val="1"/>
          <w:w w:val="105"/>
          <w:sz w:val="24"/>
          <w:szCs w:val="24"/>
        </w:rPr>
        <w:t xml:space="preserve"> </w:t>
      </w:r>
      <w:r w:rsidRPr="00BE103A">
        <w:rPr>
          <w:rFonts w:ascii="Book Antiqua" w:hAnsi="Book Antiqua"/>
          <w:color w:val="000000" w:themeColor="text1"/>
          <w:w w:val="105"/>
          <w:sz w:val="24"/>
          <w:szCs w:val="24"/>
        </w:rPr>
        <w:t>Infancia</w:t>
      </w:r>
      <w:r w:rsidRPr="00BE103A">
        <w:rPr>
          <w:rFonts w:ascii="Book Antiqua" w:hAnsi="Book Antiqua"/>
          <w:color w:val="000000" w:themeColor="text1"/>
          <w:spacing w:val="1"/>
          <w:w w:val="105"/>
          <w:sz w:val="24"/>
          <w:szCs w:val="24"/>
        </w:rPr>
        <w:t xml:space="preserve"> </w:t>
      </w:r>
      <w:r w:rsidRPr="00BE103A">
        <w:rPr>
          <w:rFonts w:ascii="Book Antiqua" w:hAnsi="Book Antiqua"/>
          <w:color w:val="000000" w:themeColor="text1"/>
          <w:w w:val="105"/>
          <w:sz w:val="24"/>
          <w:szCs w:val="24"/>
        </w:rPr>
        <w:t xml:space="preserve">–SSDIPI, el Sistema Nacional de Alertas Tempranas para la Prevención de la Violencia Sexual contra Niños, Niñas y Adolescentes, el Sistema de Información Misional – SIM, entre otros, se integrarán y complementarán para garantizar </w:t>
      </w:r>
      <w:r w:rsidRPr="00BE103A">
        <w:rPr>
          <w:rFonts w:ascii="Book Antiqua" w:eastAsia="Times New Roman" w:hAnsi="Book Antiqua" w:cs="Times New Roman"/>
          <w:color w:val="000000" w:themeColor="text1"/>
          <w:sz w:val="24"/>
          <w:szCs w:val="24"/>
          <w:lang w:val="es-CO" w:eastAsia="es-ES_tradnl"/>
        </w:rPr>
        <w:t xml:space="preserve">la emisión de alertas tempranas que permitan la oportuna intervención de las entidades estatales para prevenir afectaciones de los derechos de los niños, niñas y adolescentes. </w:t>
      </w:r>
    </w:p>
    <w:p w14:paraId="54DC3E17" w14:textId="45463C54" w:rsidR="002C1F6C" w:rsidRPr="00BE103A" w:rsidRDefault="002C1F6C" w:rsidP="002C1F6C">
      <w:pPr>
        <w:adjustRightInd w:val="0"/>
        <w:jc w:val="both"/>
        <w:rPr>
          <w:rFonts w:ascii="Book Antiqua" w:eastAsia="Times New Roman" w:hAnsi="Book Antiqua" w:cs="Times New Roman"/>
          <w:color w:val="000000" w:themeColor="text1"/>
          <w:sz w:val="24"/>
          <w:szCs w:val="24"/>
          <w:lang w:val="es-CO" w:eastAsia="es-ES_tradnl"/>
        </w:rPr>
      </w:pPr>
      <w:r w:rsidRPr="00BE103A">
        <w:rPr>
          <w:rFonts w:ascii="Book Antiqua" w:eastAsia="Times New Roman" w:hAnsi="Book Antiqua" w:cs="Times New Roman"/>
          <w:color w:val="000000" w:themeColor="text1"/>
          <w:sz w:val="24"/>
          <w:szCs w:val="24"/>
          <w:lang w:val="es-CO" w:eastAsia="es-ES_tradnl"/>
        </w:rPr>
        <w:t xml:space="preserve">Alertará al menos sobre riesgos de desnutrición, abuso, las distintas formas de violencia, enfermedades crónicas existentes o riesgos de salud, vacunación, talla, peso, escolaridad, rendimiento académico, amenaza de reclutamiento forzado para </w:t>
      </w:r>
      <w:r w:rsidRPr="00BE103A">
        <w:rPr>
          <w:rFonts w:ascii="Book Antiqua" w:hAnsi="Book Antiqua"/>
          <w:color w:val="000000" w:themeColor="text1"/>
          <w:sz w:val="24"/>
          <w:szCs w:val="24"/>
        </w:rPr>
        <w:t>n</w:t>
      </w:r>
      <w:r w:rsidRPr="00BE103A">
        <w:rPr>
          <w:rFonts w:ascii="Book Antiqua" w:hAnsi="Book Antiqua"/>
          <w:color w:val="000000" w:themeColor="text1"/>
          <w:w w:val="105"/>
          <w:sz w:val="24"/>
          <w:szCs w:val="24"/>
        </w:rPr>
        <w:t>iños, niñas y adolescentes o su núcleo familiar</w:t>
      </w:r>
      <w:r w:rsidRPr="00BE103A">
        <w:rPr>
          <w:rFonts w:ascii="Book Antiqua" w:eastAsia="Times New Roman" w:hAnsi="Book Antiqua" w:cs="Times New Roman"/>
          <w:color w:val="000000" w:themeColor="text1"/>
          <w:sz w:val="24"/>
          <w:szCs w:val="24"/>
          <w:lang w:val="es-CO" w:eastAsia="es-ES_tradnl"/>
        </w:rPr>
        <w:t xml:space="preserve"> así como quienes convivan con el menor, hará parte integral de la ficha de cada menor. </w:t>
      </w:r>
    </w:p>
    <w:p w14:paraId="587ED3E3" w14:textId="014EC0C7" w:rsidR="002C1F6C" w:rsidRPr="00BE103A" w:rsidRDefault="002C1F6C" w:rsidP="002C1F6C">
      <w:pPr>
        <w:adjustRightInd w:val="0"/>
        <w:jc w:val="both"/>
        <w:rPr>
          <w:rFonts w:ascii="Book Antiqua" w:eastAsiaTheme="minorHAnsi" w:hAnsi="Book Antiqua" w:cs="OCCCKE+Tahoma"/>
          <w:color w:val="000000" w:themeColor="text1"/>
          <w:sz w:val="24"/>
          <w:szCs w:val="24"/>
        </w:rPr>
      </w:pPr>
      <w:r w:rsidRPr="00BE103A">
        <w:rPr>
          <w:rFonts w:ascii="Book Antiqua" w:eastAsia="Times New Roman" w:hAnsi="Book Antiqua" w:cs="Times New Roman"/>
          <w:color w:val="000000" w:themeColor="text1"/>
          <w:sz w:val="24"/>
          <w:szCs w:val="24"/>
          <w:lang w:val="es-CO" w:eastAsia="es-ES_tradnl"/>
        </w:rPr>
        <w:t xml:space="preserve">Estarán obligados a reportar información: las instituciones o  establecimientos educativos, los médicos, las Instituciones Prestadoras de Salud públicas o privadas de todos los niveles de complejidad, los Defensores de Familia, las Comisarías de Familia, la Fiscalía  General de la Nación, las alcaldías, el ICBF, entre otros. </w:t>
      </w:r>
    </w:p>
    <w:p w14:paraId="7AB2CFE7" w14:textId="60B455DC" w:rsidR="002C1F6C" w:rsidRPr="00BE103A" w:rsidRDefault="002C1F6C" w:rsidP="002C1F6C">
      <w:pPr>
        <w:adjustRightInd w:val="0"/>
        <w:jc w:val="both"/>
        <w:rPr>
          <w:rFonts w:ascii="Book Antiqua" w:eastAsia="Times New Roman" w:hAnsi="Book Antiqua" w:cs="Times New Roman"/>
          <w:color w:val="000000" w:themeColor="text1"/>
          <w:sz w:val="24"/>
          <w:szCs w:val="24"/>
          <w:lang w:val="es-CO" w:eastAsia="es-ES_tradnl"/>
        </w:rPr>
      </w:pPr>
      <w:r w:rsidRPr="00BE103A">
        <w:rPr>
          <w:rFonts w:ascii="Book Antiqua" w:eastAsia="Times New Roman" w:hAnsi="Book Antiqua" w:cs="Times New Roman"/>
          <w:color w:val="000000" w:themeColor="text1"/>
          <w:sz w:val="24"/>
          <w:szCs w:val="24"/>
          <w:lang w:val="es-CO" w:eastAsia="es-ES_tradnl"/>
        </w:rPr>
        <w:t xml:space="preserve">Las instituciones educativas tendrán la obligación de reportar información que pudiera evidenciar reclutamiento de menores, o cuando un niño, niña o adolescente, se ausente injustificadamente sin que la institución conozca las razones. </w:t>
      </w:r>
    </w:p>
    <w:p w14:paraId="4F43C86D" w14:textId="073D961C" w:rsidR="002C1F6C" w:rsidRPr="00BE103A" w:rsidRDefault="002C1F6C" w:rsidP="002C1F6C">
      <w:pPr>
        <w:adjustRightInd w:val="0"/>
        <w:jc w:val="both"/>
        <w:rPr>
          <w:rFonts w:ascii="Book Antiqua" w:hAnsi="Book Antiqua"/>
          <w:b/>
          <w:bCs/>
          <w:sz w:val="24"/>
          <w:szCs w:val="24"/>
        </w:rPr>
      </w:pPr>
      <w:r w:rsidRPr="00BE103A">
        <w:rPr>
          <w:rFonts w:ascii="Book Antiqua" w:eastAsia="Times New Roman" w:hAnsi="Book Antiqua" w:cs="Times New Roman"/>
          <w:sz w:val="24"/>
          <w:szCs w:val="24"/>
          <w:lang w:val="es-CO" w:eastAsia="es-ES_tradnl"/>
        </w:rPr>
        <w:t xml:space="preserve">El Gobierno nacional queda investido con facultades reglamentarias para regular lo concerniente al Sistema aquí dispuesto, en término máximo de ocho (8) meses contados </w:t>
      </w:r>
      <w:r w:rsidRPr="00BE103A">
        <w:rPr>
          <w:rFonts w:ascii="Book Antiqua" w:hAnsi="Book Antiqua" w:cs="OCCCKE+Tahoma"/>
          <w:sz w:val="24"/>
          <w:szCs w:val="24"/>
        </w:rPr>
        <w:t>a partir de la entrada en vigencia de esta Ley.</w:t>
      </w:r>
      <w:r w:rsidRPr="00BE103A">
        <w:rPr>
          <w:rFonts w:ascii="Book Antiqua" w:eastAsia="Times New Roman" w:hAnsi="Book Antiqua" w:cs="Times New Roman"/>
          <w:sz w:val="24"/>
          <w:szCs w:val="24"/>
          <w:lang w:val="es-CO" w:eastAsia="es-ES_tradnl"/>
        </w:rPr>
        <w:t xml:space="preserve"> La Comisión Intersectorial de Prevención del Reclutamiento, Utilización y Violencia sexual contra Niños, Niñas y Adolescentes – CIPRUNNA asesorará lo relativo a reclutamiento de menores, y establecerá los tiempos en los que las instituciones educativas deberán reportar al sistema la ausencia a clases de niños, niñas y adolescentes, de acuerdo a la peligrosidad de la región. </w:t>
      </w:r>
    </w:p>
    <w:p w14:paraId="100A9809" w14:textId="3267B2D1" w:rsidR="002C1F6C" w:rsidRPr="00BE103A" w:rsidRDefault="002C1F6C" w:rsidP="002C1F6C">
      <w:pPr>
        <w:adjustRightInd w:val="0"/>
        <w:jc w:val="both"/>
        <w:rPr>
          <w:rFonts w:ascii="Book Antiqua" w:hAnsi="Book Antiqua" w:cs="OCCCKE+Tahoma"/>
          <w:color w:val="000000" w:themeColor="text1"/>
          <w:sz w:val="24"/>
          <w:szCs w:val="24"/>
        </w:rPr>
      </w:pPr>
      <w:r w:rsidRPr="00BE103A">
        <w:rPr>
          <w:rFonts w:ascii="Book Antiqua" w:hAnsi="Book Antiqua"/>
          <w:b/>
          <w:bCs/>
          <w:sz w:val="24"/>
          <w:szCs w:val="24"/>
        </w:rPr>
        <w:lastRenderedPageBreak/>
        <w:t xml:space="preserve">Artículo 5º. </w:t>
      </w:r>
      <w:r w:rsidRPr="00BE103A">
        <w:rPr>
          <w:rFonts w:ascii="Book Antiqua" w:hAnsi="Book Antiqua" w:cs="OCCCKE+Tahoma"/>
          <w:sz w:val="24"/>
          <w:szCs w:val="24"/>
        </w:rPr>
        <w:t xml:space="preserve">La </w:t>
      </w:r>
      <w:r w:rsidRPr="00BE103A">
        <w:rPr>
          <w:rFonts w:ascii="Book Antiqua" w:hAnsi="Book Antiqua" w:cs="OCCCKE+Tahoma"/>
          <w:color w:val="000000" w:themeColor="text1"/>
          <w:sz w:val="24"/>
          <w:szCs w:val="24"/>
        </w:rPr>
        <w:t xml:space="preserve">Consejería Presidencial para la Equidad de la Mujer liderará la coordinación de las entidades involucradas para garantizar la protección y promoción de los derechos de las mujeres cabeza de familia. </w:t>
      </w:r>
    </w:p>
    <w:p w14:paraId="01775B87" w14:textId="77777777" w:rsidR="002C1F6C" w:rsidRPr="00BE103A" w:rsidRDefault="002C1F6C" w:rsidP="002C1F6C">
      <w:pPr>
        <w:adjustRightInd w:val="0"/>
        <w:jc w:val="both"/>
        <w:rPr>
          <w:rFonts w:ascii="Book Antiqua" w:hAnsi="Book Antiqua" w:cs="OCCCKE+Tahoma"/>
          <w:sz w:val="24"/>
          <w:szCs w:val="24"/>
        </w:rPr>
      </w:pPr>
      <w:r w:rsidRPr="00BE103A">
        <w:rPr>
          <w:rFonts w:ascii="Book Antiqua" w:hAnsi="Book Antiqua" w:cs="OCCCKE+Tahoma"/>
          <w:sz w:val="24"/>
          <w:szCs w:val="24"/>
        </w:rPr>
        <w:t>Para este propósito, tendrá las siguientes facultades:</w:t>
      </w:r>
    </w:p>
    <w:p w14:paraId="5AFEFDBE" w14:textId="77777777" w:rsidR="002C1F6C" w:rsidRPr="00534666" w:rsidRDefault="002C1F6C" w:rsidP="002C1F6C">
      <w:pPr>
        <w:pStyle w:val="Textoindependiente"/>
        <w:numPr>
          <w:ilvl w:val="0"/>
          <w:numId w:val="11"/>
        </w:numPr>
        <w:jc w:val="both"/>
        <w:rPr>
          <w:rFonts w:cs="Times New Roman"/>
          <w:sz w:val="24"/>
          <w:szCs w:val="24"/>
        </w:rPr>
      </w:pPr>
      <w:r w:rsidRPr="00534666">
        <w:rPr>
          <w:rFonts w:cs="OCCCKE+Tahoma"/>
          <w:sz w:val="24"/>
          <w:szCs w:val="24"/>
        </w:rPr>
        <w:t xml:space="preserve">El Gobierno emitirá un decreto reglamentario para establecer las directrices para que los recursos destinados a las familias por programas estatales sean preferiblemente entregados a las mujeres. </w:t>
      </w:r>
    </w:p>
    <w:p w14:paraId="0359489B" w14:textId="77777777" w:rsidR="002C1F6C" w:rsidRPr="00534666" w:rsidRDefault="002C1F6C" w:rsidP="002C1F6C">
      <w:pPr>
        <w:pStyle w:val="Textoindependiente"/>
        <w:numPr>
          <w:ilvl w:val="0"/>
          <w:numId w:val="11"/>
        </w:numPr>
        <w:jc w:val="both"/>
        <w:rPr>
          <w:rFonts w:cs="Times New Roman"/>
          <w:sz w:val="24"/>
          <w:szCs w:val="24"/>
        </w:rPr>
      </w:pPr>
      <w:r w:rsidRPr="00534666">
        <w:rPr>
          <w:rFonts w:cs="OCCCKE+Tahoma"/>
          <w:sz w:val="24"/>
          <w:szCs w:val="24"/>
        </w:rPr>
        <w:t>Diseñar con los ministerios, la Superintendencia Financiera y representantes del sector financiero privado, programas de crédito o financiación para mujeres cabeza de familia.</w:t>
      </w:r>
    </w:p>
    <w:p w14:paraId="13431470" w14:textId="77777777" w:rsidR="002C1F6C" w:rsidRPr="00534666" w:rsidRDefault="002C1F6C" w:rsidP="002C1F6C">
      <w:pPr>
        <w:pStyle w:val="Textoindependiente"/>
        <w:numPr>
          <w:ilvl w:val="0"/>
          <w:numId w:val="11"/>
        </w:numPr>
        <w:jc w:val="both"/>
        <w:rPr>
          <w:rFonts w:cs="Times New Roman"/>
          <w:sz w:val="24"/>
          <w:szCs w:val="24"/>
        </w:rPr>
      </w:pPr>
      <w:r w:rsidRPr="00534666">
        <w:rPr>
          <w:rFonts w:cs="OCCCKE+Tahoma"/>
          <w:sz w:val="24"/>
          <w:szCs w:val="24"/>
        </w:rPr>
        <w:t xml:space="preserve">Generar con otros ministerios incentivos para las empresas o emprendimientos que vinculen jefes cabeza de familia. </w:t>
      </w:r>
    </w:p>
    <w:p w14:paraId="5D5FA7C4" w14:textId="77777777" w:rsidR="00B06AA2" w:rsidRPr="00BE103A" w:rsidRDefault="00B06AA2" w:rsidP="00D22912">
      <w:pPr>
        <w:pStyle w:val="Default"/>
        <w:jc w:val="both"/>
        <w:rPr>
          <w:rFonts w:ascii="Book Antiqua" w:hAnsi="Book Antiqua"/>
          <w:b/>
          <w:bCs/>
          <w:color w:val="auto"/>
        </w:rPr>
      </w:pPr>
    </w:p>
    <w:p w14:paraId="5E838439" w14:textId="629C3755" w:rsidR="00D22912" w:rsidRPr="00BE103A" w:rsidRDefault="00D22912" w:rsidP="00D22912">
      <w:pPr>
        <w:pStyle w:val="Default"/>
        <w:jc w:val="both"/>
        <w:rPr>
          <w:rFonts w:ascii="Book Antiqua" w:hAnsi="Book Antiqua" w:cs="OCCCKE+Tahoma"/>
          <w:color w:val="auto"/>
        </w:rPr>
      </w:pPr>
      <w:r w:rsidRPr="00BE103A">
        <w:rPr>
          <w:rFonts w:ascii="Book Antiqua" w:hAnsi="Book Antiqua"/>
          <w:b/>
          <w:bCs/>
          <w:color w:val="auto"/>
        </w:rPr>
        <w:t>Artículo 6º.</w:t>
      </w:r>
      <w:r w:rsidRPr="00BE103A">
        <w:rPr>
          <w:rFonts w:ascii="Book Antiqua" w:hAnsi="Book Antiqua" w:cs="OCCCKE+Tahoma"/>
          <w:color w:val="auto"/>
        </w:rPr>
        <w:t xml:space="preserve"> Se crea el mecanismo de pago</w:t>
      </w:r>
      <w:r w:rsidR="00404E28">
        <w:rPr>
          <w:rFonts w:ascii="Book Antiqua" w:hAnsi="Book Antiqua" w:cs="OCCCKE+Tahoma"/>
          <w:color w:val="auto"/>
        </w:rPr>
        <w:t>s</w:t>
      </w:r>
      <w:r w:rsidRPr="00BE103A">
        <w:rPr>
          <w:rFonts w:ascii="Book Antiqua" w:hAnsi="Book Antiqua" w:cs="OCCCKE+Tahoma"/>
          <w:color w:val="auto"/>
        </w:rPr>
        <w:t xml:space="preserve"> por libranza cuando exista cuota de alimentos por conciliación o sentencia judicial. </w:t>
      </w:r>
    </w:p>
    <w:p w14:paraId="76745792" w14:textId="77777777" w:rsidR="00D22912" w:rsidRPr="00BE103A" w:rsidRDefault="00D22912" w:rsidP="00D22912">
      <w:pPr>
        <w:pStyle w:val="Default"/>
        <w:jc w:val="both"/>
        <w:rPr>
          <w:rFonts w:ascii="Book Antiqua" w:hAnsi="Book Antiqua" w:cs="OCCCKE+Tahoma"/>
          <w:color w:val="auto"/>
        </w:rPr>
      </w:pPr>
    </w:p>
    <w:p w14:paraId="688AD6C3" w14:textId="3A8000C1" w:rsidR="005B2858" w:rsidRPr="00BE103A" w:rsidRDefault="00D22912" w:rsidP="00D22912">
      <w:pPr>
        <w:pStyle w:val="Default"/>
        <w:jc w:val="both"/>
        <w:rPr>
          <w:rFonts w:ascii="Book Antiqua" w:hAnsi="Book Antiqua" w:cs="OCCCKE+Tahoma"/>
        </w:rPr>
      </w:pPr>
      <w:r w:rsidRPr="00BE103A">
        <w:rPr>
          <w:rFonts w:ascii="Book Antiqua" w:hAnsi="Book Antiqua" w:cs="OCCCKE+Tahoma"/>
          <w:color w:val="auto"/>
        </w:rPr>
        <w:t>El Gobierno Nacional,</w:t>
      </w:r>
      <w:r w:rsidRPr="00BE103A">
        <w:rPr>
          <w:rFonts w:ascii="Book Antiqua" w:hAnsi="Book Antiqua" w:cs="OCCCKE+Tahoma"/>
          <w:color w:val="000000" w:themeColor="text1"/>
        </w:rPr>
        <w:t xml:space="preserve"> en cabeza del Ministerio de Justicia y la Superintendencia Financiera, en coordinación con la Consejería Presidencial para la Equidad de la Mujer, reglamentará esta materia </w:t>
      </w:r>
      <w:r w:rsidR="00404E28">
        <w:rPr>
          <w:rFonts w:ascii="Book Antiqua" w:hAnsi="Book Antiqua" w:cs="OCCCKE+Tahoma"/>
          <w:color w:val="auto"/>
        </w:rPr>
        <w:t xml:space="preserve">en </w:t>
      </w:r>
      <w:r w:rsidRPr="00BE103A">
        <w:rPr>
          <w:rFonts w:ascii="Book Antiqua" w:hAnsi="Book Antiqua" w:cs="OCCCKE+Tahoma"/>
          <w:color w:val="auto"/>
        </w:rPr>
        <w:t xml:space="preserve">plazo no mayor a seis </w:t>
      </w:r>
      <w:r w:rsidR="00404E28">
        <w:rPr>
          <w:rFonts w:ascii="Book Antiqua" w:hAnsi="Book Antiqua" w:cs="OCCCKE+Tahoma"/>
          <w:color w:val="auto"/>
        </w:rPr>
        <w:t xml:space="preserve">(6) </w:t>
      </w:r>
      <w:r w:rsidRPr="00BE103A">
        <w:rPr>
          <w:rFonts w:ascii="Book Antiqua" w:hAnsi="Book Antiqua" w:cs="OCCCKE+Tahoma"/>
          <w:color w:val="auto"/>
        </w:rPr>
        <w:t>meses, a partir de la entrada en vigencia de la presente Ley</w:t>
      </w:r>
      <w:r w:rsidRPr="00BE103A">
        <w:rPr>
          <w:rFonts w:ascii="Book Antiqua" w:hAnsi="Book Antiqua" w:cs="OCCCKE+Tahoma"/>
        </w:rPr>
        <w:t>.</w:t>
      </w:r>
    </w:p>
    <w:p w14:paraId="2623E2BB" w14:textId="77777777" w:rsidR="00D22912" w:rsidRPr="00BE103A" w:rsidRDefault="00D22912" w:rsidP="006C3470">
      <w:pPr>
        <w:spacing w:after="0" w:line="240" w:lineRule="auto"/>
        <w:contextualSpacing/>
        <w:jc w:val="both"/>
        <w:rPr>
          <w:rFonts w:ascii="Book Antiqua" w:eastAsia="Times New Roman" w:hAnsi="Book Antiqua"/>
          <w:b/>
          <w:sz w:val="24"/>
          <w:szCs w:val="24"/>
        </w:rPr>
      </w:pPr>
    </w:p>
    <w:p w14:paraId="135B69B3" w14:textId="0857977F" w:rsidR="00D22912" w:rsidRPr="00BE103A" w:rsidRDefault="00D22912" w:rsidP="00D22912">
      <w:pPr>
        <w:pStyle w:val="Default"/>
        <w:jc w:val="both"/>
        <w:rPr>
          <w:rFonts w:ascii="Book Antiqua" w:hAnsi="Book Antiqua"/>
          <w:color w:val="auto"/>
        </w:rPr>
      </w:pPr>
      <w:r w:rsidRPr="00BE103A">
        <w:rPr>
          <w:rFonts w:ascii="Book Antiqua" w:hAnsi="Book Antiqua"/>
          <w:b/>
          <w:bCs/>
          <w:color w:val="auto"/>
        </w:rPr>
        <w:t xml:space="preserve">Artículo </w:t>
      </w:r>
      <w:r w:rsidR="00A65CAB">
        <w:rPr>
          <w:rFonts w:ascii="Book Antiqua" w:hAnsi="Book Antiqua"/>
          <w:b/>
          <w:bCs/>
          <w:color w:val="auto"/>
        </w:rPr>
        <w:t>7</w:t>
      </w:r>
      <w:r w:rsidR="00A65CAB" w:rsidRPr="00BE103A">
        <w:rPr>
          <w:rFonts w:ascii="Book Antiqua" w:hAnsi="Book Antiqua"/>
          <w:b/>
          <w:bCs/>
          <w:color w:val="auto"/>
        </w:rPr>
        <w:t>º</w:t>
      </w:r>
      <w:r w:rsidRPr="00BE103A">
        <w:rPr>
          <w:rFonts w:ascii="Book Antiqua" w:hAnsi="Book Antiqua"/>
          <w:b/>
          <w:bCs/>
          <w:color w:val="000000" w:themeColor="text1"/>
        </w:rPr>
        <w:t>.</w:t>
      </w:r>
      <w:r w:rsidRPr="00BE103A">
        <w:rPr>
          <w:rFonts w:ascii="Book Antiqua" w:hAnsi="Book Antiqua"/>
          <w:b/>
          <w:bCs/>
          <w:color w:val="auto"/>
        </w:rPr>
        <w:t xml:space="preserve"> </w:t>
      </w:r>
      <w:r w:rsidRPr="00BE103A">
        <w:rPr>
          <w:rFonts w:ascii="Book Antiqua" w:hAnsi="Book Antiqua"/>
          <w:color w:val="auto"/>
        </w:rPr>
        <w:t>La Consejería Presidencial para</w:t>
      </w:r>
      <w:r w:rsidRPr="00BE103A">
        <w:rPr>
          <w:rFonts w:ascii="Book Antiqua" w:hAnsi="Book Antiqua"/>
          <w:b/>
          <w:bCs/>
          <w:color w:val="auto"/>
        </w:rPr>
        <w:t xml:space="preserve"> </w:t>
      </w:r>
      <w:r w:rsidRPr="00BE103A">
        <w:rPr>
          <w:rFonts w:ascii="Book Antiqua" w:hAnsi="Book Antiqua"/>
          <w:color w:val="auto"/>
        </w:rPr>
        <w:t xml:space="preserve">la Equidad de la Mujer, o quien haga sus veces realizará un seguimiento periódico, una vez entre en funcionamiento el programa Estado Contigo, y anualmente mediante un informe público en el Observatorio Colombiano de las Mujeres se conocerá los avances e indicadores de seguimiento del programa que estipula la presente ley.  </w:t>
      </w:r>
    </w:p>
    <w:p w14:paraId="2E213853" w14:textId="4B7A96AD" w:rsidR="00D22912" w:rsidRPr="00BE103A" w:rsidRDefault="00D22912" w:rsidP="006C3470">
      <w:pPr>
        <w:spacing w:after="0" w:line="240" w:lineRule="auto"/>
        <w:contextualSpacing/>
        <w:jc w:val="both"/>
        <w:rPr>
          <w:rFonts w:ascii="Book Antiqua" w:eastAsia="Times New Roman" w:hAnsi="Book Antiqua"/>
          <w:b/>
          <w:sz w:val="24"/>
          <w:szCs w:val="24"/>
          <w:lang w:val="es-CO"/>
        </w:rPr>
      </w:pPr>
    </w:p>
    <w:p w14:paraId="3C80B859" w14:textId="09F04AC2" w:rsidR="00D22912" w:rsidRPr="00BE103A" w:rsidRDefault="00D22912" w:rsidP="00D22912">
      <w:pPr>
        <w:pStyle w:val="Default"/>
        <w:jc w:val="both"/>
        <w:rPr>
          <w:rFonts w:ascii="Book Antiqua" w:hAnsi="Book Antiqua" w:cs="OCCCKE+Tahoma"/>
          <w:color w:val="auto"/>
        </w:rPr>
      </w:pPr>
      <w:r w:rsidRPr="00BE103A">
        <w:rPr>
          <w:rFonts w:ascii="Book Antiqua" w:hAnsi="Book Antiqua"/>
          <w:b/>
          <w:bCs/>
          <w:color w:val="auto"/>
        </w:rPr>
        <w:t xml:space="preserve">Artículo </w:t>
      </w:r>
      <w:r w:rsidR="00A65CAB">
        <w:rPr>
          <w:rFonts w:ascii="Book Antiqua" w:hAnsi="Book Antiqua"/>
          <w:b/>
          <w:bCs/>
          <w:color w:val="auto"/>
        </w:rPr>
        <w:t>8</w:t>
      </w:r>
      <w:r w:rsidRPr="00BE103A">
        <w:rPr>
          <w:rFonts w:ascii="Book Antiqua" w:hAnsi="Book Antiqua"/>
          <w:b/>
          <w:bCs/>
          <w:color w:val="auto"/>
        </w:rPr>
        <w:t>º. Vigencia</w:t>
      </w:r>
      <w:r w:rsidRPr="00BE103A">
        <w:rPr>
          <w:rFonts w:ascii="Book Antiqua" w:hAnsi="Book Antiqua" w:cs="OCCCKE+Tahoma"/>
          <w:color w:val="auto"/>
        </w:rPr>
        <w:t xml:space="preserve">. Esta ley rige a partir de la fecha de su publicación y deroga todas las disposiciones que le sean contrarias. </w:t>
      </w:r>
    </w:p>
    <w:p w14:paraId="7CD2930D" w14:textId="77777777" w:rsidR="005B2858" w:rsidRPr="00BE103A" w:rsidRDefault="005B2858" w:rsidP="006C3470">
      <w:pPr>
        <w:spacing w:after="0" w:line="240" w:lineRule="auto"/>
        <w:contextualSpacing/>
        <w:jc w:val="both"/>
        <w:rPr>
          <w:rFonts w:ascii="Book Antiqua" w:eastAsia="Times New Roman" w:hAnsi="Book Antiqua"/>
          <w:b/>
          <w:sz w:val="24"/>
          <w:szCs w:val="24"/>
        </w:rPr>
      </w:pPr>
    </w:p>
    <w:p w14:paraId="17C7B770" w14:textId="315DF6D2" w:rsidR="006C3470" w:rsidRPr="00BE103A" w:rsidRDefault="006C3470" w:rsidP="006C3470">
      <w:pPr>
        <w:spacing w:after="0" w:line="240" w:lineRule="auto"/>
        <w:contextualSpacing/>
        <w:jc w:val="both"/>
        <w:rPr>
          <w:rFonts w:ascii="Book Antiqua" w:hAnsi="Book Antiqua" w:cs="Leelawadee"/>
          <w:sz w:val="24"/>
          <w:szCs w:val="24"/>
        </w:rPr>
      </w:pPr>
      <w:r w:rsidRPr="00BE103A">
        <w:rPr>
          <w:rFonts w:ascii="Book Antiqua" w:hAnsi="Book Antiqua" w:cs="Leelawadee"/>
          <w:sz w:val="24"/>
          <w:szCs w:val="24"/>
        </w:rPr>
        <w:t>De los Honorables Congresistas</w:t>
      </w:r>
      <w:r w:rsidR="0008195D" w:rsidRPr="00BE103A">
        <w:rPr>
          <w:rFonts w:ascii="Book Antiqua" w:hAnsi="Book Antiqua" w:cs="Leelawadee"/>
          <w:sz w:val="24"/>
          <w:szCs w:val="24"/>
        </w:rPr>
        <w:t>,</w:t>
      </w:r>
    </w:p>
    <w:p w14:paraId="6661C2C0" w14:textId="77777777" w:rsidR="003C6089" w:rsidRPr="00BE103A" w:rsidRDefault="003C6089" w:rsidP="006C3470">
      <w:pPr>
        <w:spacing w:after="0" w:line="240" w:lineRule="auto"/>
        <w:contextualSpacing/>
        <w:jc w:val="both"/>
        <w:rPr>
          <w:rFonts w:ascii="Book Antiqua" w:hAnsi="Book Antiqua" w:cs="Leelawadee"/>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469"/>
      </w:tblGrid>
      <w:tr w:rsidR="003C6089" w:rsidRPr="00BE103A" w14:paraId="47FE31F2" w14:textId="77777777" w:rsidTr="005B2858">
        <w:tc>
          <w:tcPr>
            <w:tcW w:w="4644" w:type="dxa"/>
            <w:vAlign w:val="center"/>
          </w:tcPr>
          <w:p w14:paraId="76754964" w14:textId="77777777" w:rsidR="003C6089" w:rsidRPr="00BE103A" w:rsidRDefault="003C6089" w:rsidP="00565B47">
            <w:pPr>
              <w:spacing w:before="100" w:beforeAutospacing="1" w:after="120" w:line="276" w:lineRule="auto"/>
              <w:contextualSpacing/>
              <w:jc w:val="both"/>
              <w:rPr>
                <w:rFonts w:ascii="Book Antiqua" w:hAnsi="Book Antiqua" w:cs="Leelawadee"/>
                <w:b/>
                <w:sz w:val="24"/>
                <w:szCs w:val="24"/>
              </w:rPr>
            </w:pPr>
          </w:p>
          <w:p w14:paraId="0C8D7FF6" w14:textId="3CB227FF" w:rsidR="003C6089" w:rsidRPr="00BE103A" w:rsidRDefault="003C6089" w:rsidP="00565B47">
            <w:pPr>
              <w:spacing w:before="100" w:beforeAutospacing="1" w:after="120" w:line="276" w:lineRule="auto"/>
              <w:contextualSpacing/>
              <w:jc w:val="both"/>
              <w:rPr>
                <w:rFonts w:ascii="Book Antiqua" w:hAnsi="Book Antiqua" w:cs="Leelawadee"/>
                <w:b/>
                <w:sz w:val="24"/>
                <w:szCs w:val="24"/>
              </w:rPr>
            </w:pPr>
          </w:p>
          <w:p w14:paraId="19B5412C" w14:textId="77777777" w:rsidR="005B2858" w:rsidRPr="00BE103A" w:rsidRDefault="005B2858" w:rsidP="00565B47">
            <w:pPr>
              <w:spacing w:before="100" w:beforeAutospacing="1" w:after="120" w:line="276" w:lineRule="auto"/>
              <w:contextualSpacing/>
              <w:jc w:val="both"/>
              <w:rPr>
                <w:rFonts w:ascii="Book Antiqua" w:hAnsi="Book Antiqua" w:cs="Leelawadee"/>
                <w:b/>
                <w:sz w:val="24"/>
                <w:szCs w:val="24"/>
              </w:rPr>
            </w:pPr>
          </w:p>
          <w:p w14:paraId="323254C9" w14:textId="77777777" w:rsidR="005B2858" w:rsidRPr="00BE103A" w:rsidRDefault="005B2858" w:rsidP="005B2858">
            <w:pPr>
              <w:spacing w:before="100" w:beforeAutospacing="1" w:after="120" w:line="276" w:lineRule="auto"/>
              <w:contextualSpacing/>
              <w:rPr>
                <w:rFonts w:ascii="Book Antiqua" w:hAnsi="Book Antiqua" w:cs="Leelawadee"/>
                <w:b/>
                <w:sz w:val="24"/>
                <w:szCs w:val="24"/>
              </w:rPr>
            </w:pPr>
          </w:p>
          <w:p w14:paraId="7F5FBC62" w14:textId="658A62F8" w:rsidR="003C6089" w:rsidRPr="00BE103A" w:rsidRDefault="005B2858" w:rsidP="005B2858">
            <w:pPr>
              <w:spacing w:before="100" w:beforeAutospacing="1" w:after="120" w:line="276" w:lineRule="auto"/>
              <w:contextualSpacing/>
              <w:jc w:val="center"/>
              <w:rPr>
                <w:rFonts w:ascii="Book Antiqua" w:hAnsi="Book Antiqua" w:cs="Leelawadee"/>
                <w:b/>
                <w:sz w:val="24"/>
                <w:szCs w:val="24"/>
              </w:rPr>
            </w:pPr>
            <w:r w:rsidRPr="00BE103A">
              <w:rPr>
                <w:rFonts w:ascii="Book Antiqua" w:hAnsi="Book Antiqua" w:cs="Leelawadee"/>
                <w:b/>
                <w:sz w:val="24"/>
                <w:szCs w:val="24"/>
              </w:rPr>
              <w:t>HONORIO MIGUEL HENR</w:t>
            </w:r>
            <w:r w:rsidR="00AC3AF8" w:rsidRPr="00BE103A">
              <w:rPr>
                <w:rFonts w:ascii="Book Antiqua" w:hAnsi="Book Antiqua" w:cs="Leelawadee"/>
                <w:b/>
                <w:sz w:val="24"/>
                <w:szCs w:val="24"/>
              </w:rPr>
              <w:t>Í</w:t>
            </w:r>
            <w:r w:rsidRPr="00BE103A">
              <w:rPr>
                <w:rFonts w:ascii="Book Antiqua" w:hAnsi="Book Antiqua" w:cs="Leelawadee"/>
                <w:b/>
                <w:sz w:val="24"/>
                <w:szCs w:val="24"/>
              </w:rPr>
              <w:t>QUEZ PINEDO</w:t>
            </w:r>
          </w:p>
          <w:p w14:paraId="6667F65B" w14:textId="2A070739" w:rsidR="003C6089" w:rsidRPr="00BE103A" w:rsidRDefault="003C6089" w:rsidP="003C3ADB">
            <w:pPr>
              <w:spacing w:before="100" w:beforeAutospacing="1" w:after="120" w:line="276" w:lineRule="auto"/>
              <w:contextualSpacing/>
              <w:jc w:val="center"/>
              <w:rPr>
                <w:rFonts w:ascii="Book Antiqua" w:hAnsi="Book Antiqua" w:cs="Leelawadee"/>
                <w:sz w:val="24"/>
                <w:szCs w:val="24"/>
              </w:rPr>
            </w:pPr>
            <w:r w:rsidRPr="00BE103A">
              <w:rPr>
                <w:rFonts w:ascii="Book Antiqua" w:hAnsi="Book Antiqua" w:cs="Leelawadee"/>
                <w:sz w:val="24"/>
                <w:szCs w:val="24"/>
              </w:rPr>
              <w:t>Senador de la República</w:t>
            </w:r>
          </w:p>
        </w:tc>
        <w:tc>
          <w:tcPr>
            <w:tcW w:w="4469" w:type="dxa"/>
            <w:vAlign w:val="center"/>
          </w:tcPr>
          <w:p w14:paraId="3D62E4F1" w14:textId="77777777" w:rsidR="003C6089" w:rsidRPr="00BE103A" w:rsidRDefault="003C6089" w:rsidP="00565B47">
            <w:pPr>
              <w:spacing w:before="100" w:beforeAutospacing="1" w:after="120" w:line="276" w:lineRule="auto"/>
              <w:contextualSpacing/>
              <w:jc w:val="both"/>
              <w:rPr>
                <w:rFonts w:ascii="Book Antiqua" w:hAnsi="Book Antiqua" w:cs="Leelawadee"/>
                <w:b/>
                <w:sz w:val="24"/>
                <w:szCs w:val="24"/>
              </w:rPr>
            </w:pPr>
          </w:p>
          <w:p w14:paraId="15F5C0E7" w14:textId="77777777" w:rsidR="003C6089" w:rsidRPr="00BE103A" w:rsidRDefault="003C6089" w:rsidP="00565B47">
            <w:pPr>
              <w:spacing w:before="100" w:beforeAutospacing="1" w:after="120" w:line="276" w:lineRule="auto"/>
              <w:contextualSpacing/>
              <w:jc w:val="both"/>
              <w:rPr>
                <w:rFonts w:ascii="Book Antiqua" w:hAnsi="Book Antiqua" w:cs="Leelawadee"/>
                <w:b/>
                <w:sz w:val="24"/>
                <w:szCs w:val="24"/>
              </w:rPr>
            </w:pPr>
          </w:p>
          <w:p w14:paraId="2E066315" w14:textId="77777777" w:rsidR="0005790C" w:rsidRPr="00BE103A" w:rsidRDefault="0005790C" w:rsidP="0005790C">
            <w:pPr>
              <w:spacing w:before="100" w:beforeAutospacing="1" w:after="120" w:line="276" w:lineRule="auto"/>
              <w:contextualSpacing/>
              <w:rPr>
                <w:rFonts w:ascii="Book Antiqua" w:hAnsi="Book Antiqua" w:cs="Leelawadee"/>
                <w:b/>
                <w:sz w:val="24"/>
                <w:szCs w:val="24"/>
              </w:rPr>
            </w:pPr>
          </w:p>
          <w:p w14:paraId="2032629F" w14:textId="5B5F2B0C" w:rsidR="003C6089" w:rsidRPr="00BE103A" w:rsidRDefault="005B2858" w:rsidP="003C3ADB">
            <w:pPr>
              <w:spacing w:before="100" w:beforeAutospacing="1" w:after="120" w:line="276" w:lineRule="auto"/>
              <w:contextualSpacing/>
              <w:jc w:val="center"/>
              <w:rPr>
                <w:rFonts w:ascii="Book Antiqua" w:hAnsi="Book Antiqua" w:cs="Leelawadee"/>
                <w:sz w:val="24"/>
                <w:szCs w:val="24"/>
              </w:rPr>
            </w:pPr>
            <w:r w:rsidRPr="00BE103A">
              <w:rPr>
                <w:rFonts w:ascii="Book Antiqua" w:hAnsi="Book Antiqua" w:cs="Arial"/>
                <w:b/>
                <w:bCs/>
                <w:sz w:val="24"/>
                <w:szCs w:val="24"/>
                <w:lang w:eastAsia="es-CO"/>
              </w:rPr>
              <w:t>FABER ALBERTO MUÑOZ CERÓN</w:t>
            </w:r>
            <w:r w:rsidRPr="00BE103A">
              <w:rPr>
                <w:rFonts w:ascii="Book Antiqua" w:hAnsi="Book Antiqua" w:cs="Leelawadee"/>
                <w:sz w:val="24"/>
                <w:szCs w:val="24"/>
              </w:rPr>
              <w:t xml:space="preserve"> </w:t>
            </w:r>
            <w:r w:rsidR="00DC3E84" w:rsidRPr="00BE103A">
              <w:rPr>
                <w:rFonts w:ascii="Book Antiqua" w:hAnsi="Book Antiqua" w:cs="Leelawadee"/>
                <w:sz w:val="24"/>
                <w:szCs w:val="24"/>
              </w:rPr>
              <w:t xml:space="preserve">Representante a la Cámara por </w:t>
            </w:r>
            <w:r w:rsidRPr="00BE103A">
              <w:rPr>
                <w:rFonts w:ascii="Book Antiqua" w:hAnsi="Book Antiqua" w:cs="Leelawadee"/>
                <w:sz w:val="24"/>
                <w:szCs w:val="24"/>
              </w:rPr>
              <w:t>el Cauca</w:t>
            </w:r>
          </w:p>
        </w:tc>
      </w:tr>
    </w:tbl>
    <w:p w14:paraId="157DFB14" w14:textId="77777777" w:rsidR="00D42932" w:rsidRPr="00BE103A" w:rsidRDefault="00D42932" w:rsidP="003C6089">
      <w:pPr>
        <w:spacing w:after="0" w:line="240" w:lineRule="auto"/>
        <w:contextualSpacing/>
        <w:jc w:val="both"/>
        <w:rPr>
          <w:rFonts w:ascii="Book Antiqua" w:hAnsi="Book Antiqua" w:cs="Leelawadee"/>
          <w:sz w:val="24"/>
          <w:szCs w:val="24"/>
        </w:rPr>
      </w:pPr>
    </w:p>
    <w:sectPr w:rsidR="00D42932" w:rsidRPr="00BE103A" w:rsidSect="00717296">
      <w:headerReference w:type="default" r:id="rId8"/>
      <w:footerReference w:type="default" r:id="rId9"/>
      <w:pgSz w:w="12240" w:h="15840" w:code="1"/>
      <w:pgMar w:top="1418" w:right="1418" w:bottom="1418" w:left="170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9C43" w14:textId="77777777" w:rsidR="0022503D" w:rsidRDefault="0022503D" w:rsidP="009C1AAE">
      <w:pPr>
        <w:spacing w:after="0" w:line="240" w:lineRule="auto"/>
      </w:pPr>
      <w:r>
        <w:separator/>
      </w:r>
    </w:p>
  </w:endnote>
  <w:endnote w:type="continuationSeparator" w:id="0">
    <w:p w14:paraId="692366C5" w14:textId="77777777" w:rsidR="0022503D" w:rsidRDefault="0022503D" w:rsidP="009C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OCCCKE+Tahoma">
    <w:altName w:val="OCCCKE+Tahoma"/>
    <w:panose1 w:val="00000000000000000000"/>
    <w:charset w:val="00"/>
    <w:family w:val="swiss"/>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EDAB" w14:textId="77777777" w:rsidR="0008195D" w:rsidRPr="0008195D" w:rsidRDefault="0008195D" w:rsidP="0008195D">
    <w:pPr>
      <w:pStyle w:val="Piedepgina"/>
      <w:jc w:val="right"/>
      <w:rPr>
        <w:rFonts w:ascii="Garamond" w:hAnsi="Garamond"/>
        <w:color w:val="000000" w:themeColor="text1"/>
        <w:sz w:val="24"/>
        <w:szCs w:val="24"/>
      </w:rPr>
    </w:pPr>
    <w:r w:rsidRPr="0008195D">
      <w:rPr>
        <w:rFonts w:ascii="Garamond" w:hAnsi="Garamond"/>
        <w:color w:val="000000" w:themeColor="text1"/>
        <w:sz w:val="24"/>
        <w:szCs w:val="24"/>
      </w:rPr>
      <w:t xml:space="preserve">Página </w:t>
    </w:r>
    <w:r w:rsidRPr="0008195D">
      <w:rPr>
        <w:rFonts w:ascii="Garamond" w:hAnsi="Garamond"/>
        <w:color w:val="000000" w:themeColor="text1"/>
        <w:sz w:val="24"/>
        <w:szCs w:val="24"/>
      </w:rPr>
      <w:fldChar w:fldCharType="begin"/>
    </w:r>
    <w:r w:rsidRPr="0008195D">
      <w:rPr>
        <w:rFonts w:ascii="Garamond" w:hAnsi="Garamond"/>
        <w:color w:val="000000" w:themeColor="text1"/>
        <w:sz w:val="24"/>
        <w:szCs w:val="24"/>
      </w:rPr>
      <w:instrText>PAGE  \* Arabic  \* MERGEFORMAT</w:instrText>
    </w:r>
    <w:r w:rsidRPr="0008195D">
      <w:rPr>
        <w:rFonts w:ascii="Garamond" w:hAnsi="Garamond"/>
        <w:color w:val="000000" w:themeColor="text1"/>
        <w:sz w:val="24"/>
        <w:szCs w:val="24"/>
      </w:rPr>
      <w:fldChar w:fldCharType="separate"/>
    </w:r>
    <w:r w:rsidR="000F61AD">
      <w:rPr>
        <w:rFonts w:ascii="Garamond" w:hAnsi="Garamond"/>
        <w:noProof/>
        <w:color w:val="000000" w:themeColor="text1"/>
        <w:sz w:val="24"/>
        <w:szCs w:val="24"/>
      </w:rPr>
      <w:t>13</w:t>
    </w:r>
    <w:r w:rsidRPr="0008195D">
      <w:rPr>
        <w:rFonts w:ascii="Garamond" w:hAnsi="Garamond"/>
        <w:color w:val="000000" w:themeColor="text1"/>
        <w:sz w:val="24"/>
        <w:szCs w:val="24"/>
      </w:rPr>
      <w:fldChar w:fldCharType="end"/>
    </w:r>
    <w:r w:rsidRPr="0008195D">
      <w:rPr>
        <w:rFonts w:ascii="Garamond" w:hAnsi="Garamond"/>
        <w:color w:val="000000" w:themeColor="text1"/>
        <w:sz w:val="24"/>
        <w:szCs w:val="24"/>
      </w:rPr>
      <w:t xml:space="preserve"> de </w:t>
    </w:r>
    <w:r w:rsidRPr="0008195D">
      <w:rPr>
        <w:rFonts w:ascii="Garamond" w:hAnsi="Garamond"/>
        <w:color w:val="000000" w:themeColor="text1"/>
        <w:sz w:val="24"/>
        <w:szCs w:val="24"/>
      </w:rPr>
      <w:fldChar w:fldCharType="begin"/>
    </w:r>
    <w:r w:rsidRPr="0008195D">
      <w:rPr>
        <w:rFonts w:ascii="Garamond" w:hAnsi="Garamond"/>
        <w:color w:val="000000" w:themeColor="text1"/>
        <w:sz w:val="24"/>
        <w:szCs w:val="24"/>
      </w:rPr>
      <w:instrText>NUMPAGES  \* Arabic  \* MERGEFORMAT</w:instrText>
    </w:r>
    <w:r w:rsidRPr="0008195D">
      <w:rPr>
        <w:rFonts w:ascii="Garamond" w:hAnsi="Garamond"/>
        <w:color w:val="000000" w:themeColor="text1"/>
        <w:sz w:val="24"/>
        <w:szCs w:val="24"/>
      </w:rPr>
      <w:fldChar w:fldCharType="separate"/>
    </w:r>
    <w:r w:rsidR="000F61AD">
      <w:rPr>
        <w:rFonts w:ascii="Garamond" w:hAnsi="Garamond"/>
        <w:noProof/>
        <w:color w:val="000000" w:themeColor="text1"/>
        <w:sz w:val="24"/>
        <w:szCs w:val="24"/>
      </w:rPr>
      <w:t>18</w:t>
    </w:r>
    <w:r w:rsidRPr="0008195D">
      <w:rPr>
        <w:rFonts w:ascii="Garamond" w:hAnsi="Garamond"/>
        <w:color w:val="000000" w:themeColor="text1"/>
        <w:sz w:val="24"/>
        <w:szCs w:val="24"/>
      </w:rPr>
      <w:fldChar w:fldCharType="end"/>
    </w:r>
  </w:p>
  <w:p w14:paraId="16FC297C" w14:textId="0AA79810" w:rsidR="00ED3369" w:rsidRPr="00E816FA" w:rsidRDefault="00ED3369" w:rsidP="00CC0AAF">
    <w:pPr>
      <w:tabs>
        <w:tab w:val="center" w:pos="4419"/>
        <w:tab w:val="right" w:pos="8838"/>
      </w:tabs>
      <w:spacing w:after="0" w:line="240" w:lineRule="auto"/>
      <w:jc w:val="center"/>
      <w:rPr>
        <w:rFonts w:ascii="Gill Sans MT" w:eastAsia="Times New Roman" w:hAnsi="Gill Sans MT" w:cs="Times New Roman"/>
        <w:spacing w:val="60"/>
        <w:sz w:val="16"/>
        <w:szCs w:val="16"/>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2966D" w14:textId="77777777" w:rsidR="0022503D" w:rsidRDefault="0022503D" w:rsidP="009C1AAE">
      <w:pPr>
        <w:spacing w:after="0" w:line="240" w:lineRule="auto"/>
      </w:pPr>
      <w:r>
        <w:separator/>
      </w:r>
    </w:p>
  </w:footnote>
  <w:footnote w:type="continuationSeparator" w:id="0">
    <w:p w14:paraId="1D2587FF" w14:textId="77777777" w:rsidR="0022503D" w:rsidRDefault="0022503D" w:rsidP="009C1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18EF" w14:textId="7AF51437" w:rsidR="00ED3369" w:rsidRDefault="00EE32CF" w:rsidP="00EE32CF">
    <w:pPr>
      <w:pStyle w:val="Encabezado"/>
      <w:jc w:val="center"/>
    </w:pPr>
    <w:r>
      <w:rPr>
        <w:noProof/>
        <w:lang w:eastAsia="es-ES"/>
      </w:rPr>
      <w:drawing>
        <wp:inline distT="0" distB="0" distL="0" distR="0" wp14:anchorId="352C52CA" wp14:editId="0070E40E">
          <wp:extent cx="1800000" cy="530746"/>
          <wp:effectExtent l="0" t="0" r="0" b="3175"/>
          <wp:docPr id="1" name="Imagen 1" descr="Imagen que contiene dibujo, cer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nado.png"/>
                  <pic:cNvPicPr/>
                </pic:nvPicPr>
                <pic:blipFill>
                  <a:blip r:embed="rId1">
                    <a:extLst>
                      <a:ext uri="{28A0092B-C50C-407E-A947-70E740481C1C}">
                        <a14:useLocalDpi xmlns:a14="http://schemas.microsoft.com/office/drawing/2010/main" val="0"/>
                      </a:ext>
                    </a:extLst>
                  </a:blip>
                  <a:stretch>
                    <a:fillRect/>
                  </a:stretch>
                </pic:blipFill>
                <pic:spPr>
                  <a:xfrm>
                    <a:off x="0" y="0"/>
                    <a:ext cx="1800000" cy="530746"/>
                  </a:xfrm>
                  <a:prstGeom prst="rect">
                    <a:avLst/>
                  </a:prstGeom>
                </pic:spPr>
              </pic:pic>
            </a:graphicData>
          </a:graphic>
        </wp:inline>
      </w:drawing>
    </w:r>
    <w:r>
      <w:tab/>
    </w:r>
    <w:r>
      <w:tab/>
    </w:r>
    <w:r>
      <w:rPr>
        <w:noProof/>
        <w:lang w:eastAsia="es-ES"/>
      </w:rPr>
      <w:drawing>
        <wp:inline distT="0" distB="0" distL="0" distR="0" wp14:anchorId="05E9AA4E" wp14:editId="7037352C">
          <wp:extent cx="1800000" cy="533075"/>
          <wp:effectExtent l="0" t="0" r="0"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ra.png"/>
                  <pic:cNvPicPr/>
                </pic:nvPicPr>
                <pic:blipFill rotWithShape="1">
                  <a:blip r:embed="rId2">
                    <a:extLst>
                      <a:ext uri="{28A0092B-C50C-407E-A947-70E740481C1C}">
                        <a14:useLocalDpi xmlns:a14="http://schemas.microsoft.com/office/drawing/2010/main" val="0"/>
                      </a:ext>
                    </a:extLst>
                  </a:blip>
                  <a:srcRect l="1769" r="2675" b="4482"/>
                  <a:stretch/>
                </pic:blipFill>
                <pic:spPr bwMode="auto">
                  <a:xfrm>
                    <a:off x="0" y="0"/>
                    <a:ext cx="1800000" cy="533075"/>
                  </a:xfrm>
                  <a:prstGeom prst="rect">
                    <a:avLst/>
                  </a:prstGeom>
                  <a:ln>
                    <a:noFill/>
                  </a:ln>
                  <a:extLst>
                    <a:ext uri="{53640926-AAD7-44D8-BBD7-CCE9431645EC}">
                      <a14:shadowObscured xmlns:a14="http://schemas.microsoft.com/office/drawing/2010/main"/>
                    </a:ext>
                  </a:extLst>
                </pic:spPr>
              </pic:pic>
            </a:graphicData>
          </a:graphic>
        </wp:inline>
      </w:drawing>
    </w:r>
  </w:p>
  <w:p w14:paraId="57737E3C" w14:textId="77777777" w:rsidR="00ED3369" w:rsidRDefault="00ED3369" w:rsidP="009C1AA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3EBB"/>
    <w:multiLevelType w:val="hybridMultilevel"/>
    <w:tmpl w:val="94F0213C"/>
    <w:lvl w:ilvl="0" w:tplc="7AF0D6AA">
      <w:start w:val="1"/>
      <w:numFmt w:val="decimal"/>
      <w:lvlText w:val="%1."/>
      <w:lvlJc w:val="left"/>
      <w:pPr>
        <w:ind w:left="720" w:hanging="360"/>
      </w:pPr>
      <w:rPr>
        <w:rFonts w:ascii="Book Antiqua" w:eastAsia="Book Antiqua" w:hAnsi="Book Antiqua" w:cs="OCCCKE+Tahoma"/>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C39CF"/>
    <w:multiLevelType w:val="hybridMultilevel"/>
    <w:tmpl w:val="C2386C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436525"/>
    <w:multiLevelType w:val="hybridMultilevel"/>
    <w:tmpl w:val="B8201462"/>
    <w:lvl w:ilvl="0" w:tplc="D5A83D4A">
      <w:start w:val="1"/>
      <w:numFmt w:val="decimal"/>
      <w:lvlText w:val="%1."/>
      <w:lvlJc w:val="left"/>
      <w:pPr>
        <w:ind w:left="375" w:hanging="37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B3C78CC"/>
    <w:multiLevelType w:val="hybridMultilevel"/>
    <w:tmpl w:val="B8201462"/>
    <w:lvl w:ilvl="0" w:tplc="FFFFFFFF">
      <w:start w:val="1"/>
      <w:numFmt w:val="decimal"/>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5C77EC"/>
    <w:multiLevelType w:val="hybridMultilevel"/>
    <w:tmpl w:val="BBA67B2E"/>
    <w:lvl w:ilvl="0" w:tplc="FD9871D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CC417C"/>
    <w:multiLevelType w:val="hybridMultilevel"/>
    <w:tmpl w:val="84A403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B6F1DD5"/>
    <w:multiLevelType w:val="hybridMultilevel"/>
    <w:tmpl w:val="C2386C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4E2D81"/>
    <w:multiLevelType w:val="hybridMultilevel"/>
    <w:tmpl w:val="84A4035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58335B23"/>
    <w:multiLevelType w:val="hybridMultilevel"/>
    <w:tmpl w:val="FF3E7652"/>
    <w:lvl w:ilvl="0" w:tplc="C74C2480">
      <w:start w:val="1"/>
      <w:numFmt w:val="decimal"/>
      <w:lvlText w:val="%1."/>
      <w:lvlJc w:val="left"/>
      <w:pPr>
        <w:ind w:left="360" w:hanging="360"/>
      </w:pPr>
      <w:rPr>
        <w:rFonts w:ascii="Book Antiqua" w:eastAsia="Tahoma" w:hAnsi="Book Antiqua" w:cs="Tahoma"/>
        <w:b/>
        <w:w w:val="105"/>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C5F7FD3"/>
    <w:multiLevelType w:val="hybridMultilevel"/>
    <w:tmpl w:val="C2386CF8"/>
    <w:lvl w:ilvl="0" w:tplc="96721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6646B"/>
    <w:multiLevelType w:val="hybridMultilevel"/>
    <w:tmpl w:val="4D1480DE"/>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DD047D"/>
    <w:multiLevelType w:val="hybridMultilevel"/>
    <w:tmpl w:val="74487AF8"/>
    <w:lvl w:ilvl="0" w:tplc="FA6A60D6">
      <w:start w:val="1"/>
      <w:numFmt w:val="decimal"/>
      <w:lvlText w:val="%1."/>
      <w:lvlJc w:val="left"/>
      <w:pPr>
        <w:ind w:left="509" w:hanging="188"/>
      </w:pPr>
      <w:rPr>
        <w:rFonts w:ascii="Book Antiqua" w:eastAsia="Tahoma" w:hAnsi="Book Antiqua" w:cs="Tahoma"/>
        <w:w w:val="103"/>
        <w:sz w:val="20"/>
        <w:szCs w:val="20"/>
        <w:lang w:val="es-ES" w:eastAsia="en-US" w:bidi="ar-SA"/>
      </w:rPr>
    </w:lvl>
    <w:lvl w:ilvl="1" w:tplc="63D6920C">
      <w:numFmt w:val="bullet"/>
      <w:lvlText w:val="•"/>
      <w:lvlJc w:val="left"/>
      <w:pPr>
        <w:ind w:left="944" w:hanging="188"/>
      </w:pPr>
      <w:rPr>
        <w:rFonts w:hint="default"/>
        <w:lang w:val="es-ES" w:eastAsia="en-US" w:bidi="ar-SA"/>
      </w:rPr>
    </w:lvl>
    <w:lvl w:ilvl="2" w:tplc="389040C4">
      <w:numFmt w:val="bullet"/>
      <w:lvlText w:val="•"/>
      <w:lvlJc w:val="left"/>
      <w:pPr>
        <w:ind w:left="1389" w:hanging="188"/>
      </w:pPr>
      <w:rPr>
        <w:rFonts w:hint="default"/>
        <w:lang w:val="es-ES" w:eastAsia="en-US" w:bidi="ar-SA"/>
      </w:rPr>
    </w:lvl>
    <w:lvl w:ilvl="3" w:tplc="0C0A000F">
      <w:start w:val="1"/>
      <w:numFmt w:val="decimal"/>
      <w:lvlText w:val="%4."/>
      <w:lvlJc w:val="left"/>
      <w:pPr>
        <w:ind w:left="1834" w:hanging="188"/>
      </w:pPr>
      <w:rPr>
        <w:rFonts w:hint="default"/>
        <w:lang w:val="es-ES" w:eastAsia="en-US" w:bidi="ar-SA"/>
      </w:rPr>
    </w:lvl>
    <w:lvl w:ilvl="4" w:tplc="CC30CCFE">
      <w:numFmt w:val="bullet"/>
      <w:lvlText w:val="•"/>
      <w:lvlJc w:val="left"/>
      <w:pPr>
        <w:ind w:left="2279" w:hanging="188"/>
      </w:pPr>
      <w:rPr>
        <w:rFonts w:hint="default"/>
        <w:lang w:val="es-ES" w:eastAsia="en-US" w:bidi="ar-SA"/>
      </w:rPr>
    </w:lvl>
    <w:lvl w:ilvl="5" w:tplc="CC9282FE">
      <w:numFmt w:val="bullet"/>
      <w:lvlText w:val="•"/>
      <w:lvlJc w:val="left"/>
      <w:pPr>
        <w:ind w:left="2724" w:hanging="188"/>
      </w:pPr>
      <w:rPr>
        <w:rFonts w:hint="default"/>
        <w:lang w:val="es-ES" w:eastAsia="en-US" w:bidi="ar-SA"/>
      </w:rPr>
    </w:lvl>
    <w:lvl w:ilvl="6" w:tplc="D5B07730">
      <w:numFmt w:val="bullet"/>
      <w:lvlText w:val="•"/>
      <w:lvlJc w:val="left"/>
      <w:pPr>
        <w:ind w:left="3169" w:hanging="188"/>
      </w:pPr>
      <w:rPr>
        <w:rFonts w:hint="default"/>
        <w:lang w:val="es-ES" w:eastAsia="en-US" w:bidi="ar-SA"/>
      </w:rPr>
    </w:lvl>
    <w:lvl w:ilvl="7" w:tplc="0AF6F99A">
      <w:numFmt w:val="bullet"/>
      <w:lvlText w:val="•"/>
      <w:lvlJc w:val="left"/>
      <w:pPr>
        <w:ind w:left="3614" w:hanging="188"/>
      </w:pPr>
      <w:rPr>
        <w:rFonts w:hint="default"/>
        <w:lang w:val="es-ES" w:eastAsia="en-US" w:bidi="ar-SA"/>
      </w:rPr>
    </w:lvl>
    <w:lvl w:ilvl="8" w:tplc="2C807D06">
      <w:numFmt w:val="bullet"/>
      <w:lvlText w:val="•"/>
      <w:lvlJc w:val="left"/>
      <w:pPr>
        <w:ind w:left="4059" w:hanging="188"/>
      </w:pPr>
      <w:rPr>
        <w:rFonts w:hint="default"/>
        <w:lang w:val="es-ES" w:eastAsia="en-US" w:bidi="ar-SA"/>
      </w:rPr>
    </w:lvl>
  </w:abstractNum>
  <w:abstractNum w:abstractNumId="12" w15:restartNumberingAfterBreak="0">
    <w:nsid w:val="7AAA2AEF"/>
    <w:multiLevelType w:val="hybridMultilevel"/>
    <w:tmpl w:val="94F0213C"/>
    <w:lvl w:ilvl="0" w:tplc="FFFFFFFF">
      <w:start w:val="1"/>
      <w:numFmt w:val="decimal"/>
      <w:lvlText w:val="%1."/>
      <w:lvlJc w:val="left"/>
      <w:pPr>
        <w:ind w:left="720" w:hanging="360"/>
      </w:pPr>
      <w:rPr>
        <w:rFonts w:ascii="Book Antiqua" w:eastAsia="Book Antiqua" w:hAnsi="Book Antiqua" w:cs="OCCCKE+Tahoma"/>
        <w:sz w:val="2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8"/>
  </w:num>
  <w:num w:numId="5">
    <w:abstractNumId w:val="7"/>
  </w:num>
  <w:num w:numId="6">
    <w:abstractNumId w:val="2"/>
  </w:num>
  <w:num w:numId="7">
    <w:abstractNumId w:val="5"/>
  </w:num>
  <w:num w:numId="8">
    <w:abstractNumId w:val="3"/>
  </w:num>
  <w:num w:numId="9">
    <w:abstractNumId w:val="9"/>
  </w:num>
  <w:num w:numId="10">
    <w:abstractNumId w:val="0"/>
  </w:num>
  <w:num w:numId="11">
    <w:abstractNumId w:val="12"/>
  </w:num>
  <w:num w:numId="12">
    <w:abstractNumId w:val="1"/>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63"/>
    <w:rsid w:val="00002753"/>
    <w:rsid w:val="000027D2"/>
    <w:rsid w:val="00014DD5"/>
    <w:rsid w:val="00015EEB"/>
    <w:rsid w:val="000164A3"/>
    <w:rsid w:val="00017037"/>
    <w:rsid w:val="00017D8C"/>
    <w:rsid w:val="000231CD"/>
    <w:rsid w:val="00023EBC"/>
    <w:rsid w:val="00026D91"/>
    <w:rsid w:val="00031CA8"/>
    <w:rsid w:val="0003414C"/>
    <w:rsid w:val="00035B43"/>
    <w:rsid w:val="00045407"/>
    <w:rsid w:val="00045556"/>
    <w:rsid w:val="00050659"/>
    <w:rsid w:val="00052AE4"/>
    <w:rsid w:val="000536BD"/>
    <w:rsid w:val="00057235"/>
    <w:rsid w:val="0005790C"/>
    <w:rsid w:val="00057B56"/>
    <w:rsid w:val="000646BE"/>
    <w:rsid w:val="00081338"/>
    <w:rsid w:val="000814CC"/>
    <w:rsid w:val="0008195D"/>
    <w:rsid w:val="00082657"/>
    <w:rsid w:val="00095310"/>
    <w:rsid w:val="000A7220"/>
    <w:rsid w:val="000B09BF"/>
    <w:rsid w:val="000B1BDD"/>
    <w:rsid w:val="000D0CB1"/>
    <w:rsid w:val="000D41A8"/>
    <w:rsid w:val="000D47CF"/>
    <w:rsid w:val="000D4A9A"/>
    <w:rsid w:val="000D4F7B"/>
    <w:rsid w:val="000F3B4D"/>
    <w:rsid w:val="000F59F3"/>
    <w:rsid w:val="000F61AD"/>
    <w:rsid w:val="000F6E69"/>
    <w:rsid w:val="000F7CE7"/>
    <w:rsid w:val="00100CED"/>
    <w:rsid w:val="00104C85"/>
    <w:rsid w:val="001054F7"/>
    <w:rsid w:val="00113ADE"/>
    <w:rsid w:val="001142A7"/>
    <w:rsid w:val="001158F1"/>
    <w:rsid w:val="0011769D"/>
    <w:rsid w:val="0012514A"/>
    <w:rsid w:val="00126FCF"/>
    <w:rsid w:val="00127FAD"/>
    <w:rsid w:val="00130DE5"/>
    <w:rsid w:val="001342A7"/>
    <w:rsid w:val="001411A3"/>
    <w:rsid w:val="00145B9B"/>
    <w:rsid w:val="001507F2"/>
    <w:rsid w:val="00154D58"/>
    <w:rsid w:val="00161035"/>
    <w:rsid w:val="0016169D"/>
    <w:rsid w:val="00164CBC"/>
    <w:rsid w:val="001701F7"/>
    <w:rsid w:val="00171604"/>
    <w:rsid w:val="00173A56"/>
    <w:rsid w:val="0017432E"/>
    <w:rsid w:val="001800D9"/>
    <w:rsid w:val="001936E1"/>
    <w:rsid w:val="0019386D"/>
    <w:rsid w:val="0019445F"/>
    <w:rsid w:val="001946F7"/>
    <w:rsid w:val="001958FF"/>
    <w:rsid w:val="00196F2C"/>
    <w:rsid w:val="00197067"/>
    <w:rsid w:val="001A1883"/>
    <w:rsid w:val="001A5D76"/>
    <w:rsid w:val="001A7175"/>
    <w:rsid w:val="001B432D"/>
    <w:rsid w:val="001B6E3E"/>
    <w:rsid w:val="001C20E8"/>
    <w:rsid w:val="001D09F0"/>
    <w:rsid w:val="001D0C25"/>
    <w:rsid w:val="001D17CE"/>
    <w:rsid w:val="001D425B"/>
    <w:rsid w:val="001E7044"/>
    <w:rsid w:val="001F321C"/>
    <w:rsid w:val="001F5FA1"/>
    <w:rsid w:val="001F663B"/>
    <w:rsid w:val="002013B3"/>
    <w:rsid w:val="00202E44"/>
    <w:rsid w:val="00203CAF"/>
    <w:rsid w:val="00205BC2"/>
    <w:rsid w:val="002073A8"/>
    <w:rsid w:val="002138F9"/>
    <w:rsid w:val="002178E8"/>
    <w:rsid w:val="0022331D"/>
    <w:rsid w:val="002246F8"/>
    <w:rsid w:val="0022503D"/>
    <w:rsid w:val="00226BC0"/>
    <w:rsid w:val="00232DD0"/>
    <w:rsid w:val="00245A42"/>
    <w:rsid w:val="002541E2"/>
    <w:rsid w:val="00256A5E"/>
    <w:rsid w:val="0027685E"/>
    <w:rsid w:val="002816FD"/>
    <w:rsid w:val="00285D08"/>
    <w:rsid w:val="002860E8"/>
    <w:rsid w:val="0029046A"/>
    <w:rsid w:val="002906E1"/>
    <w:rsid w:val="0029366F"/>
    <w:rsid w:val="0029634D"/>
    <w:rsid w:val="002A39B4"/>
    <w:rsid w:val="002B4F64"/>
    <w:rsid w:val="002C01A0"/>
    <w:rsid w:val="002C1F6C"/>
    <w:rsid w:val="002C662D"/>
    <w:rsid w:val="002C6E4A"/>
    <w:rsid w:val="002D0684"/>
    <w:rsid w:val="002D1A7D"/>
    <w:rsid w:val="002D1DF9"/>
    <w:rsid w:val="002E01DD"/>
    <w:rsid w:val="002E0BE7"/>
    <w:rsid w:val="002E37CD"/>
    <w:rsid w:val="002E6FAB"/>
    <w:rsid w:val="002E7D97"/>
    <w:rsid w:val="002F49F9"/>
    <w:rsid w:val="002F6424"/>
    <w:rsid w:val="00300911"/>
    <w:rsid w:val="003019EB"/>
    <w:rsid w:val="00311751"/>
    <w:rsid w:val="00316CEE"/>
    <w:rsid w:val="00321F66"/>
    <w:rsid w:val="00322849"/>
    <w:rsid w:val="00324C5D"/>
    <w:rsid w:val="003344C8"/>
    <w:rsid w:val="0033571B"/>
    <w:rsid w:val="00340904"/>
    <w:rsid w:val="003419B8"/>
    <w:rsid w:val="00346842"/>
    <w:rsid w:val="00347212"/>
    <w:rsid w:val="0034722E"/>
    <w:rsid w:val="003510E7"/>
    <w:rsid w:val="00367C50"/>
    <w:rsid w:val="00367DD8"/>
    <w:rsid w:val="003703C7"/>
    <w:rsid w:val="003718F0"/>
    <w:rsid w:val="00374AB8"/>
    <w:rsid w:val="0037554D"/>
    <w:rsid w:val="00383AAB"/>
    <w:rsid w:val="00386060"/>
    <w:rsid w:val="00387849"/>
    <w:rsid w:val="00387CF8"/>
    <w:rsid w:val="003900C3"/>
    <w:rsid w:val="003A1563"/>
    <w:rsid w:val="003B3968"/>
    <w:rsid w:val="003B4C53"/>
    <w:rsid w:val="003B7511"/>
    <w:rsid w:val="003C0397"/>
    <w:rsid w:val="003C3ADB"/>
    <w:rsid w:val="003C6089"/>
    <w:rsid w:val="003D24DC"/>
    <w:rsid w:val="003D5AE8"/>
    <w:rsid w:val="003D690D"/>
    <w:rsid w:val="003E2740"/>
    <w:rsid w:val="003E4AC1"/>
    <w:rsid w:val="003E4C9F"/>
    <w:rsid w:val="003E6876"/>
    <w:rsid w:val="003E7D39"/>
    <w:rsid w:val="003F17D6"/>
    <w:rsid w:val="003F50D4"/>
    <w:rsid w:val="003F76EF"/>
    <w:rsid w:val="00404E28"/>
    <w:rsid w:val="004059E2"/>
    <w:rsid w:val="00417777"/>
    <w:rsid w:val="00417A51"/>
    <w:rsid w:val="00432359"/>
    <w:rsid w:val="004414D5"/>
    <w:rsid w:val="0044388A"/>
    <w:rsid w:val="00451828"/>
    <w:rsid w:val="00452494"/>
    <w:rsid w:val="00461D17"/>
    <w:rsid w:val="004640BE"/>
    <w:rsid w:val="00475933"/>
    <w:rsid w:val="00482927"/>
    <w:rsid w:val="004952EC"/>
    <w:rsid w:val="004A343E"/>
    <w:rsid w:val="004B5A8E"/>
    <w:rsid w:val="004D2B04"/>
    <w:rsid w:val="004E63D4"/>
    <w:rsid w:val="004F6E1B"/>
    <w:rsid w:val="00503417"/>
    <w:rsid w:val="00510189"/>
    <w:rsid w:val="00510193"/>
    <w:rsid w:val="00511517"/>
    <w:rsid w:val="00512D37"/>
    <w:rsid w:val="00530949"/>
    <w:rsid w:val="00531DC0"/>
    <w:rsid w:val="00534666"/>
    <w:rsid w:val="0053693D"/>
    <w:rsid w:val="00536B4D"/>
    <w:rsid w:val="00543FF7"/>
    <w:rsid w:val="00547E92"/>
    <w:rsid w:val="00555A20"/>
    <w:rsid w:val="005646C4"/>
    <w:rsid w:val="005756A8"/>
    <w:rsid w:val="00576818"/>
    <w:rsid w:val="00591C31"/>
    <w:rsid w:val="005936C8"/>
    <w:rsid w:val="00595235"/>
    <w:rsid w:val="005967CE"/>
    <w:rsid w:val="00596A98"/>
    <w:rsid w:val="005A3172"/>
    <w:rsid w:val="005A3B1E"/>
    <w:rsid w:val="005A5551"/>
    <w:rsid w:val="005A6768"/>
    <w:rsid w:val="005B04E2"/>
    <w:rsid w:val="005B2858"/>
    <w:rsid w:val="005B35E4"/>
    <w:rsid w:val="005B5B2B"/>
    <w:rsid w:val="005B6264"/>
    <w:rsid w:val="005C1AE3"/>
    <w:rsid w:val="005C220B"/>
    <w:rsid w:val="005C3FFE"/>
    <w:rsid w:val="005C4B33"/>
    <w:rsid w:val="005C705D"/>
    <w:rsid w:val="005D5CB0"/>
    <w:rsid w:val="005D674B"/>
    <w:rsid w:val="005D7404"/>
    <w:rsid w:val="005F1A2E"/>
    <w:rsid w:val="005F1DF4"/>
    <w:rsid w:val="005F4ACC"/>
    <w:rsid w:val="006043F7"/>
    <w:rsid w:val="00611A93"/>
    <w:rsid w:val="00611F8D"/>
    <w:rsid w:val="00617017"/>
    <w:rsid w:val="00617AA7"/>
    <w:rsid w:val="00621A3A"/>
    <w:rsid w:val="006222B4"/>
    <w:rsid w:val="00624295"/>
    <w:rsid w:val="00633929"/>
    <w:rsid w:val="00643563"/>
    <w:rsid w:val="0064582A"/>
    <w:rsid w:val="00647FE9"/>
    <w:rsid w:val="00656C45"/>
    <w:rsid w:val="00661BA3"/>
    <w:rsid w:val="00662945"/>
    <w:rsid w:val="00665BF1"/>
    <w:rsid w:val="00671BD9"/>
    <w:rsid w:val="00673C77"/>
    <w:rsid w:val="00680E33"/>
    <w:rsid w:val="00687B69"/>
    <w:rsid w:val="006901C9"/>
    <w:rsid w:val="006A066A"/>
    <w:rsid w:val="006A06AE"/>
    <w:rsid w:val="006B1AB3"/>
    <w:rsid w:val="006B7BAD"/>
    <w:rsid w:val="006C3470"/>
    <w:rsid w:val="006D54BF"/>
    <w:rsid w:val="006D63E3"/>
    <w:rsid w:val="006E0EC0"/>
    <w:rsid w:val="006E29A4"/>
    <w:rsid w:val="006E63C6"/>
    <w:rsid w:val="006F1CB9"/>
    <w:rsid w:val="006F2F93"/>
    <w:rsid w:val="006F7FEC"/>
    <w:rsid w:val="00702A38"/>
    <w:rsid w:val="00704B3D"/>
    <w:rsid w:val="0071552D"/>
    <w:rsid w:val="00717296"/>
    <w:rsid w:val="00720A4B"/>
    <w:rsid w:val="00726E15"/>
    <w:rsid w:val="00731B8C"/>
    <w:rsid w:val="00731CAB"/>
    <w:rsid w:val="00744145"/>
    <w:rsid w:val="007454C4"/>
    <w:rsid w:val="00746060"/>
    <w:rsid w:val="00754480"/>
    <w:rsid w:val="00760090"/>
    <w:rsid w:val="0076494B"/>
    <w:rsid w:val="00767C15"/>
    <w:rsid w:val="00771570"/>
    <w:rsid w:val="0077277B"/>
    <w:rsid w:val="00776275"/>
    <w:rsid w:val="0077641E"/>
    <w:rsid w:val="00776A66"/>
    <w:rsid w:val="00777F16"/>
    <w:rsid w:val="00783EAC"/>
    <w:rsid w:val="007871E8"/>
    <w:rsid w:val="007922B4"/>
    <w:rsid w:val="00793ADF"/>
    <w:rsid w:val="00797917"/>
    <w:rsid w:val="007A1313"/>
    <w:rsid w:val="007A22DE"/>
    <w:rsid w:val="007A6C62"/>
    <w:rsid w:val="007B50F7"/>
    <w:rsid w:val="007C07FF"/>
    <w:rsid w:val="007C1F4E"/>
    <w:rsid w:val="007C2367"/>
    <w:rsid w:val="007C4C86"/>
    <w:rsid w:val="007C687E"/>
    <w:rsid w:val="007D2A16"/>
    <w:rsid w:val="007D552D"/>
    <w:rsid w:val="007E4C2B"/>
    <w:rsid w:val="00803CA2"/>
    <w:rsid w:val="00804306"/>
    <w:rsid w:val="008047FB"/>
    <w:rsid w:val="008062DB"/>
    <w:rsid w:val="008070BE"/>
    <w:rsid w:val="00807C5B"/>
    <w:rsid w:val="008218CE"/>
    <w:rsid w:val="00824134"/>
    <w:rsid w:val="00827698"/>
    <w:rsid w:val="0083049E"/>
    <w:rsid w:val="0083157C"/>
    <w:rsid w:val="00835AC6"/>
    <w:rsid w:val="00842D45"/>
    <w:rsid w:val="00865592"/>
    <w:rsid w:val="008700A2"/>
    <w:rsid w:val="00870628"/>
    <w:rsid w:val="00875D29"/>
    <w:rsid w:val="0088484D"/>
    <w:rsid w:val="008858C7"/>
    <w:rsid w:val="00890393"/>
    <w:rsid w:val="008A43B9"/>
    <w:rsid w:val="008A5EB4"/>
    <w:rsid w:val="008B2A53"/>
    <w:rsid w:val="008B2D24"/>
    <w:rsid w:val="008B3551"/>
    <w:rsid w:val="008B5703"/>
    <w:rsid w:val="008B57A7"/>
    <w:rsid w:val="008D1B7C"/>
    <w:rsid w:val="008D21E3"/>
    <w:rsid w:val="008D2A5A"/>
    <w:rsid w:val="008D79AE"/>
    <w:rsid w:val="008E0CB5"/>
    <w:rsid w:val="008E3714"/>
    <w:rsid w:val="008E4C19"/>
    <w:rsid w:val="008F1358"/>
    <w:rsid w:val="008F19AA"/>
    <w:rsid w:val="008F1EEF"/>
    <w:rsid w:val="009007BC"/>
    <w:rsid w:val="00901244"/>
    <w:rsid w:val="00903DBF"/>
    <w:rsid w:val="00924D38"/>
    <w:rsid w:val="00930E52"/>
    <w:rsid w:val="009375C3"/>
    <w:rsid w:val="00943C94"/>
    <w:rsid w:val="009453F3"/>
    <w:rsid w:val="00951148"/>
    <w:rsid w:val="00954B07"/>
    <w:rsid w:val="00963E87"/>
    <w:rsid w:val="00977EF4"/>
    <w:rsid w:val="00982264"/>
    <w:rsid w:val="00985093"/>
    <w:rsid w:val="00993648"/>
    <w:rsid w:val="00994E2E"/>
    <w:rsid w:val="009971C9"/>
    <w:rsid w:val="00997EB3"/>
    <w:rsid w:val="009B0992"/>
    <w:rsid w:val="009B11A1"/>
    <w:rsid w:val="009C1AAE"/>
    <w:rsid w:val="009D3F41"/>
    <w:rsid w:val="009D7FAE"/>
    <w:rsid w:val="009E09E4"/>
    <w:rsid w:val="009E15E2"/>
    <w:rsid w:val="009E27C4"/>
    <w:rsid w:val="009E5BB9"/>
    <w:rsid w:val="009E68BF"/>
    <w:rsid w:val="009F44CB"/>
    <w:rsid w:val="009F4BEA"/>
    <w:rsid w:val="009F786A"/>
    <w:rsid w:val="00A05303"/>
    <w:rsid w:val="00A15F47"/>
    <w:rsid w:val="00A16066"/>
    <w:rsid w:val="00A175AB"/>
    <w:rsid w:val="00A203F0"/>
    <w:rsid w:val="00A21470"/>
    <w:rsid w:val="00A22108"/>
    <w:rsid w:val="00A225AD"/>
    <w:rsid w:val="00A24434"/>
    <w:rsid w:val="00A25B8A"/>
    <w:rsid w:val="00A2670E"/>
    <w:rsid w:val="00A269EB"/>
    <w:rsid w:val="00A275C2"/>
    <w:rsid w:val="00A30C29"/>
    <w:rsid w:val="00A379E7"/>
    <w:rsid w:val="00A46CC5"/>
    <w:rsid w:val="00A5352A"/>
    <w:rsid w:val="00A54EBB"/>
    <w:rsid w:val="00A5792D"/>
    <w:rsid w:val="00A57D17"/>
    <w:rsid w:val="00A600E1"/>
    <w:rsid w:val="00A62B7D"/>
    <w:rsid w:val="00A65CAB"/>
    <w:rsid w:val="00A70533"/>
    <w:rsid w:val="00A73514"/>
    <w:rsid w:val="00A7606B"/>
    <w:rsid w:val="00A76402"/>
    <w:rsid w:val="00A77A95"/>
    <w:rsid w:val="00A77F31"/>
    <w:rsid w:val="00A80F3F"/>
    <w:rsid w:val="00A8297D"/>
    <w:rsid w:val="00A83CB5"/>
    <w:rsid w:val="00A850C9"/>
    <w:rsid w:val="00A85C9B"/>
    <w:rsid w:val="00A947C0"/>
    <w:rsid w:val="00A950F5"/>
    <w:rsid w:val="00A9561A"/>
    <w:rsid w:val="00AA2C68"/>
    <w:rsid w:val="00AA2CFC"/>
    <w:rsid w:val="00AB0C04"/>
    <w:rsid w:val="00AB1DA2"/>
    <w:rsid w:val="00AB1FF9"/>
    <w:rsid w:val="00AC17B7"/>
    <w:rsid w:val="00AC1B3A"/>
    <w:rsid w:val="00AC3473"/>
    <w:rsid w:val="00AC3AF8"/>
    <w:rsid w:val="00AC5AB0"/>
    <w:rsid w:val="00AC6E9B"/>
    <w:rsid w:val="00AD0969"/>
    <w:rsid w:val="00AD11D0"/>
    <w:rsid w:val="00AD30BE"/>
    <w:rsid w:val="00AE2CF9"/>
    <w:rsid w:val="00AE3247"/>
    <w:rsid w:val="00AE525F"/>
    <w:rsid w:val="00AF3834"/>
    <w:rsid w:val="00AF4A8F"/>
    <w:rsid w:val="00AF5E5D"/>
    <w:rsid w:val="00AF6FC1"/>
    <w:rsid w:val="00AF7346"/>
    <w:rsid w:val="00B057E5"/>
    <w:rsid w:val="00B06AA2"/>
    <w:rsid w:val="00B11346"/>
    <w:rsid w:val="00B11D44"/>
    <w:rsid w:val="00B200EE"/>
    <w:rsid w:val="00B23F9D"/>
    <w:rsid w:val="00B27D0D"/>
    <w:rsid w:val="00B303FF"/>
    <w:rsid w:val="00B422AB"/>
    <w:rsid w:val="00B42C07"/>
    <w:rsid w:val="00B45E4A"/>
    <w:rsid w:val="00B51AAD"/>
    <w:rsid w:val="00B55995"/>
    <w:rsid w:val="00B576D7"/>
    <w:rsid w:val="00B666C7"/>
    <w:rsid w:val="00B8006A"/>
    <w:rsid w:val="00B80362"/>
    <w:rsid w:val="00B82CE3"/>
    <w:rsid w:val="00B864E9"/>
    <w:rsid w:val="00B95D91"/>
    <w:rsid w:val="00BA06E4"/>
    <w:rsid w:val="00BB30EA"/>
    <w:rsid w:val="00BC0617"/>
    <w:rsid w:val="00BC332A"/>
    <w:rsid w:val="00BD0D48"/>
    <w:rsid w:val="00BD3785"/>
    <w:rsid w:val="00BE103A"/>
    <w:rsid w:val="00BF37F6"/>
    <w:rsid w:val="00C018B1"/>
    <w:rsid w:val="00C20EDA"/>
    <w:rsid w:val="00C24388"/>
    <w:rsid w:val="00C27DFE"/>
    <w:rsid w:val="00C30F96"/>
    <w:rsid w:val="00C34C43"/>
    <w:rsid w:val="00C36412"/>
    <w:rsid w:val="00C46261"/>
    <w:rsid w:val="00C46807"/>
    <w:rsid w:val="00C51360"/>
    <w:rsid w:val="00C51B9C"/>
    <w:rsid w:val="00C53101"/>
    <w:rsid w:val="00C565A5"/>
    <w:rsid w:val="00C64C18"/>
    <w:rsid w:val="00C720F7"/>
    <w:rsid w:val="00C75FC5"/>
    <w:rsid w:val="00C80EC1"/>
    <w:rsid w:val="00C82684"/>
    <w:rsid w:val="00C851E1"/>
    <w:rsid w:val="00C92EB6"/>
    <w:rsid w:val="00C94004"/>
    <w:rsid w:val="00C94BD8"/>
    <w:rsid w:val="00C956D0"/>
    <w:rsid w:val="00C95E74"/>
    <w:rsid w:val="00CA313D"/>
    <w:rsid w:val="00CA485B"/>
    <w:rsid w:val="00CA60B9"/>
    <w:rsid w:val="00CA6850"/>
    <w:rsid w:val="00CB39A3"/>
    <w:rsid w:val="00CB537D"/>
    <w:rsid w:val="00CB54F8"/>
    <w:rsid w:val="00CC0AAF"/>
    <w:rsid w:val="00CC17C8"/>
    <w:rsid w:val="00CC26C8"/>
    <w:rsid w:val="00CC2B38"/>
    <w:rsid w:val="00CC4047"/>
    <w:rsid w:val="00CD1CD1"/>
    <w:rsid w:val="00CD6B73"/>
    <w:rsid w:val="00CD7155"/>
    <w:rsid w:val="00CE6048"/>
    <w:rsid w:val="00CF53A7"/>
    <w:rsid w:val="00CF5794"/>
    <w:rsid w:val="00CF6312"/>
    <w:rsid w:val="00D05154"/>
    <w:rsid w:val="00D05B50"/>
    <w:rsid w:val="00D07680"/>
    <w:rsid w:val="00D10979"/>
    <w:rsid w:val="00D16286"/>
    <w:rsid w:val="00D173FA"/>
    <w:rsid w:val="00D17C03"/>
    <w:rsid w:val="00D22912"/>
    <w:rsid w:val="00D24C34"/>
    <w:rsid w:val="00D255A9"/>
    <w:rsid w:val="00D26060"/>
    <w:rsid w:val="00D27040"/>
    <w:rsid w:val="00D33FB9"/>
    <w:rsid w:val="00D4139F"/>
    <w:rsid w:val="00D41F9C"/>
    <w:rsid w:val="00D42932"/>
    <w:rsid w:val="00D45CDB"/>
    <w:rsid w:val="00D56FF8"/>
    <w:rsid w:val="00D57AC9"/>
    <w:rsid w:val="00D645D2"/>
    <w:rsid w:val="00D76F2E"/>
    <w:rsid w:val="00D773CB"/>
    <w:rsid w:val="00D87842"/>
    <w:rsid w:val="00D908AC"/>
    <w:rsid w:val="00D90ACA"/>
    <w:rsid w:val="00D90C41"/>
    <w:rsid w:val="00D978DB"/>
    <w:rsid w:val="00DA2BE3"/>
    <w:rsid w:val="00DA5E1E"/>
    <w:rsid w:val="00DA6D11"/>
    <w:rsid w:val="00DA7EF2"/>
    <w:rsid w:val="00DB19F3"/>
    <w:rsid w:val="00DB21CE"/>
    <w:rsid w:val="00DB31A7"/>
    <w:rsid w:val="00DB5D60"/>
    <w:rsid w:val="00DC3E84"/>
    <w:rsid w:val="00DC6CA1"/>
    <w:rsid w:val="00DD04CC"/>
    <w:rsid w:val="00DD268E"/>
    <w:rsid w:val="00DD39CD"/>
    <w:rsid w:val="00DD3EDB"/>
    <w:rsid w:val="00DD508A"/>
    <w:rsid w:val="00DD5B56"/>
    <w:rsid w:val="00DD663C"/>
    <w:rsid w:val="00DE4E34"/>
    <w:rsid w:val="00DF1A32"/>
    <w:rsid w:val="00DF5DB9"/>
    <w:rsid w:val="00E03B0C"/>
    <w:rsid w:val="00E05B6D"/>
    <w:rsid w:val="00E13AA3"/>
    <w:rsid w:val="00E1579D"/>
    <w:rsid w:val="00E16A8D"/>
    <w:rsid w:val="00E2011B"/>
    <w:rsid w:val="00E3344C"/>
    <w:rsid w:val="00E4011F"/>
    <w:rsid w:val="00E43746"/>
    <w:rsid w:val="00E53F7A"/>
    <w:rsid w:val="00E5511C"/>
    <w:rsid w:val="00E57F98"/>
    <w:rsid w:val="00E739BD"/>
    <w:rsid w:val="00E77365"/>
    <w:rsid w:val="00E77759"/>
    <w:rsid w:val="00E816FA"/>
    <w:rsid w:val="00E824E8"/>
    <w:rsid w:val="00E82B84"/>
    <w:rsid w:val="00E83E4D"/>
    <w:rsid w:val="00E846A5"/>
    <w:rsid w:val="00E846DB"/>
    <w:rsid w:val="00E8653A"/>
    <w:rsid w:val="00E87681"/>
    <w:rsid w:val="00EA7763"/>
    <w:rsid w:val="00EB0731"/>
    <w:rsid w:val="00EB16A2"/>
    <w:rsid w:val="00EB3432"/>
    <w:rsid w:val="00EB58EE"/>
    <w:rsid w:val="00EB5F0C"/>
    <w:rsid w:val="00EB71E3"/>
    <w:rsid w:val="00EC185A"/>
    <w:rsid w:val="00EC1A77"/>
    <w:rsid w:val="00EC2BF1"/>
    <w:rsid w:val="00EC4A8E"/>
    <w:rsid w:val="00EC4C9E"/>
    <w:rsid w:val="00ED2AB3"/>
    <w:rsid w:val="00ED3369"/>
    <w:rsid w:val="00ED4B6B"/>
    <w:rsid w:val="00ED78C1"/>
    <w:rsid w:val="00EE05F4"/>
    <w:rsid w:val="00EE32CF"/>
    <w:rsid w:val="00EE502F"/>
    <w:rsid w:val="00EE5ADF"/>
    <w:rsid w:val="00EF6F74"/>
    <w:rsid w:val="00F01EFC"/>
    <w:rsid w:val="00F066B8"/>
    <w:rsid w:val="00F07A05"/>
    <w:rsid w:val="00F12785"/>
    <w:rsid w:val="00F16A8E"/>
    <w:rsid w:val="00F17314"/>
    <w:rsid w:val="00F21368"/>
    <w:rsid w:val="00F226C0"/>
    <w:rsid w:val="00F262EB"/>
    <w:rsid w:val="00F3057F"/>
    <w:rsid w:val="00F33767"/>
    <w:rsid w:val="00F437B6"/>
    <w:rsid w:val="00F5100D"/>
    <w:rsid w:val="00F51B84"/>
    <w:rsid w:val="00F70B68"/>
    <w:rsid w:val="00F80125"/>
    <w:rsid w:val="00F876C6"/>
    <w:rsid w:val="00F87EDD"/>
    <w:rsid w:val="00F928F5"/>
    <w:rsid w:val="00F92B0B"/>
    <w:rsid w:val="00FA56E5"/>
    <w:rsid w:val="00FA7599"/>
    <w:rsid w:val="00FB47EF"/>
    <w:rsid w:val="00FB48F7"/>
    <w:rsid w:val="00FB4B7E"/>
    <w:rsid w:val="00FB5533"/>
    <w:rsid w:val="00FB5BDC"/>
    <w:rsid w:val="00FC1713"/>
    <w:rsid w:val="00FC3391"/>
    <w:rsid w:val="00FC5616"/>
    <w:rsid w:val="00FC7643"/>
    <w:rsid w:val="00FD4CFA"/>
    <w:rsid w:val="00FD590F"/>
    <w:rsid w:val="00FD68EC"/>
    <w:rsid w:val="00FE24A4"/>
    <w:rsid w:val="00FE4513"/>
    <w:rsid w:val="00FE4625"/>
    <w:rsid w:val="00FF0E0E"/>
    <w:rsid w:val="00FF3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9D1BCD"/>
  <w15:docId w15:val="{01E3CEE7-AF1E-402C-AA4C-DC36012B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17"/>
  </w:style>
  <w:style w:type="paragraph" w:styleId="Ttulo1">
    <w:name w:val="heading 1"/>
    <w:basedOn w:val="Normal"/>
    <w:next w:val="Normal"/>
    <w:link w:val="Ttulo1Car"/>
    <w:uiPriority w:val="9"/>
    <w:qFormat/>
    <w:rsid w:val="00CC0AA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C0AA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unhideWhenUsed/>
    <w:qFormat/>
    <w:rsid w:val="00CC0AA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unhideWhenUsed/>
    <w:qFormat/>
    <w:rsid w:val="00CC0AA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C0AA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CC0AAF"/>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C0AAF"/>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C0AA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C0AA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A776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8070BE"/>
    <w:pPr>
      <w:ind w:left="720"/>
      <w:contextualSpacing/>
    </w:pPr>
  </w:style>
  <w:style w:type="paragraph" w:styleId="Encabezado">
    <w:name w:val="header"/>
    <w:basedOn w:val="Normal"/>
    <w:link w:val="EncabezadoCar"/>
    <w:unhideWhenUsed/>
    <w:rsid w:val="009C1AAE"/>
    <w:pPr>
      <w:tabs>
        <w:tab w:val="center" w:pos="4252"/>
        <w:tab w:val="right" w:pos="8504"/>
      </w:tabs>
      <w:spacing w:after="0" w:line="240" w:lineRule="auto"/>
    </w:pPr>
  </w:style>
  <w:style w:type="character" w:customStyle="1" w:styleId="EncabezadoCar">
    <w:name w:val="Encabezado Car"/>
    <w:basedOn w:val="Fuentedeprrafopredeter"/>
    <w:link w:val="Encabezado"/>
    <w:rsid w:val="009C1AAE"/>
    <w:rPr>
      <w:lang w:val="es-CO"/>
    </w:rPr>
  </w:style>
  <w:style w:type="paragraph" w:styleId="Piedepgina">
    <w:name w:val="footer"/>
    <w:basedOn w:val="Normal"/>
    <w:link w:val="PiedepginaCar"/>
    <w:uiPriority w:val="99"/>
    <w:unhideWhenUsed/>
    <w:rsid w:val="009C1A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AAE"/>
    <w:rPr>
      <w:lang w:val="es-CO"/>
    </w:rPr>
  </w:style>
  <w:style w:type="paragraph" w:styleId="Textodeglobo">
    <w:name w:val="Balloon Text"/>
    <w:basedOn w:val="Normal"/>
    <w:link w:val="TextodegloboCar"/>
    <w:uiPriority w:val="99"/>
    <w:semiHidden/>
    <w:unhideWhenUsed/>
    <w:rsid w:val="009C1A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AAE"/>
    <w:rPr>
      <w:rFonts w:ascii="Tahoma" w:hAnsi="Tahoma" w:cs="Tahoma"/>
      <w:sz w:val="16"/>
      <w:szCs w:val="16"/>
      <w:lang w:val="es-CO"/>
    </w:rPr>
  </w:style>
  <w:style w:type="character" w:customStyle="1" w:styleId="Ttulo4Car">
    <w:name w:val="Título 4 Car"/>
    <w:basedOn w:val="Fuentedeprrafopredeter"/>
    <w:link w:val="Ttulo4"/>
    <w:uiPriority w:val="9"/>
    <w:rsid w:val="00CC0AAF"/>
    <w:rPr>
      <w:rFonts w:asciiTheme="majorHAnsi" w:eastAsiaTheme="majorEastAsia" w:hAnsiTheme="majorHAnsi" w:cstheme="majorBidi"/>
      <w:color w:val="F79646" w:themeColor="accent6"/>
      <w:sz w:val="22"/>
      <w:szCs w:val="22"/>
    </w:rPr>
  </w:style>
  <w:style w:type="character" w:styleId="Textoennegrita">
    <w:name w:val="Strong"/>
    <w:basedOn w:val="Fuentedeprrafopredeter"/>
    <w:uiPriority w:val="22"/>
    <w:qFormat/>
    <w:rsid w:val="00CC0AAF"/>
    <w:rPr>
      <w:b/>
      <w:bCs/>
    </w:rPr>
  </w:style>
  <w:style w:type="table" w:styleId="Tablaconcuadrcula">
    <w:name w:val="Table Grid"/>
    <w:basedOn w:val="Tablanormal"/>
    <w:uiPriority w:val="59"/>
    <w:rsid w:val="0098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C0AAF"/>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C0AAF"/>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rsid w:val="00CC0AAF"/>
    <w:rPr>
      <w:rFonts w:asciiTheme="majorHAnsi" w:eastAsiaTheme="majorEastAsia" w:hAnsiTheme="majorHAnsi" w:cstheme="majorBidi"/>
      <w:color w:val="E36C0A" w:themeColor="accent6" w:themeShade="BF"/>
      <w:sz w:val="24"/>
      <w:szCs w:val="24"/>
    </w:rPr>
  </w:style>
  <w:style w:type="character" w:customStyle="1" w:styleId="Ttulo5Car">
    <w:name w:val="Título 5 Car"/>
    <w:basedOn w:val="Fuentedeprrafopredeter"/>
    <w:link w:val="Ttulo5"/>
    <w:uiPriority w:val="9"/>
    <w:semiHidden/>
    <w:rsid w:val="00CC0AAF"/>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CC0AAF"/>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C0AAF"/>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C0AAF"/>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C0AAF"/>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CC0AAF"/>
    <w:pPr>
      <w:spacing w:line="240" w:lineRule="auto"/>
    </w:pPr>
    <w:rPr>
      <w:b/>
      <w:bCs/>
      <w:smallCaps/>
      <w:color w:val="595959" w:themeColor="text1" w:themeTint="A6"/>
    </w:rPr>
  </w:style>
  <w:style w:type="paragraph" w:styleId="Ttulo">
    <w:name w:val="Title"/>
    <w:basedOn w:val="Normal"/>
    <w:next w:val="Normal"/>
    <w:link w:val="TtuloCar"/>
    <w:uiPriority w:val="10"/>
    <w:qFormat/>
    <w:rsid w:val="00CC0AA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C0AA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C0AAF"/>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C0AAF"/>
    <w:rPr>
      <w:rFonts w:asciiTheme="majorHAnsi" w:eastAsiaTheme="majorEastAsia" w:hAnsiTheme="majorHAnsi" w:cstheme="majorBidi"/>
      <w:sz w:val="30"/>
      <w:szCs w:val="30"/>
    </w:rPr>
  </w:style>
  <w:style w:type="character" w:styleId="nfasis">
    <w:name w:val="Emphasis"/>
    <w:basedOn w:val="Fuentedeprrafopredeter"/>
    <w:uiPriority w:val="20"/>
    <w:qFormat/>
    <w:rsid w:val="00CC0AAF"/>
    <w:rPr>
      <w:i/>
      <w:iCs/>
      <w:color w:val="F79646" w:themeColor="accent6"/>
    </w:rPr>
  </w:style>
  <w:style w:type="paragraph" w:styleId="Sinespaciado">
    <w:name w:val="No Spacing"/>
    <w:uiPriority w:val="1"/>
    <w:qFormat/>
    <w:rsid w:val="00CC0AAF"/>
    <w:pPr>
      <w:spacing w:after="0" w:line="240" w:lineRule="auto"/>
    </w:pPr>
  </w:style>
  <w:style w:type="paragraph" w:styleId="Cita">
    <w:name w:val="Quote"/>
    <w:basedOn w:val="Normal"/>
    <w:next w:val="Normal"/>
    <w:link w:val="CitaCar"/>
    <w:uiPriority w:val="29"/>
    <w:qFormat/>
    <w:rsid w:val="00CC0AAF"/>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C0AAF"/>
    <w:rPr>
      <w:i/>
      <w:iCs/>
      <w:color w:val="262626" w:themeColor="text1" w:themeTint="D9"/>
    </w:rPr>
  </w:style>
  <w:style w:type="paragraph" w:styleId="Citadestacada">
    <w:name w:val="Intense Quote"/>
    <w:basedOn w:val="Normal"/>
    <w:next w:val="Normal"/>
    <w:link w:val="CitadestacadaCar"/>
    <w:uiPriority w:val="30"/>
    <w:qFormat/>
    <w:rsid w:val="00CC0AA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C0AAF"/>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C0AAF"/>
    <w:rPr>
      <w:i/>
      <w:iCs/>
    </w:rPr>
  </w:style>
  <w:style w:type="character" w:styleId="nfasisintenso">
    <w:name w:val="Intense Emphasis"/>
    <w:basedOn w:val="Fuentedeprrafopredeter"/>
    <w:uiPriority w:val="21"/>
    <w:qFormat/>
    <w:rsid w:val="00CC0AAF"/>
    <w:rPr>
      <w:b/>
      <w:bCs/>
      <w:i/>
      <w:iCs/>
    </w:rPr>
  </w:style>
  <w:style w:type="character" w:styleId="Referenciasutil">
    <w:name w:val="Subtle Reference"/>
    <w:basedOn w:val="Fuentedeprrafopredeter"/>
    <w:uiPriority w:val="31"/>
    <w:qFormat/>
    <w:rsid w:val="00CC0AAF"/>
    <w:rPr>
      <w:smallCaps/>
      <w:color w:val="595959" w:themeColor="text1" w:themeTint="A6"/>
    </w:rPr>
  </w:style>
  <w:style w:type="character" w:styleId="Referenciaintensa">
    <w:name w:val="Intense Reference"/>
    <w:basedOn w:val="Fuentedeprrafopredeter"/>
    <w:uiPriority w:val="32"/>
    <w:qFormat/>
    <w:rsid w:val="00CC0AAF"/>
    <w:rPr>
      <w:b/>
      <w:bCs/>
      <w:smallCaps/>
      <w:color w:val="F79646" w:themeColor="accent6"/>
    </w:rPr>
  </w:style>
  <w:style w:type="character" w:styleId="Ttulodellibro">
    <w:name w:val="Book Title"/>
    <w:basedOn w:val="Fuentedeprrafopredeter"/>
    <w:uiPriority w:val="33"/>
    <w:qFormat/>
    <w:rsid w:val="00CC0AAF"/>
    <w:rPr>
      <w:b/>
      <w:bCs/>
      <w:caps w:val="0"/>
      <w:smallCaps/>
      <w:spacing w:val="7"/>
      <w:sz w:val="21"/>
      <w:szCs w:val="21"/>
    </w:rPr>
  </w:style>
  <w:style w:type="paragraph" w:styleId="TtuloTDC">
    <w:name w:val="TOC Heading"/>
    <w:basedOn w:val="Ttulo1"/>
    <w:next w:val="Normal"/>
    <w:uiPriority w:val="39"/>
    <w:semiHidden/>
    <w:unhideWhenUsed/>
    <w:qFormat/>
    <w:rsid w:val="00CC0AAF"/>
    <w:pPr>
      <w:outlineLvl w:val="9"/>
    </w:pPr>
  </w:style>
  <w:style w:type="character" w:styleId="Refdenotaalpie">
    <w:name w:val="footnote reference"/>
    <w:aliases w:val="referencia nota al pie,Texto de nota al pie,Nota de pie,Texto nota al pie,Appel note de bas de page,Footnotes refss,Ref. de nota al pie2,Massilia Footnote Reference,Pie de pagina,Ref. de nota al pie 2,Footnote number,BVI fnr,f,16 Poi"/>
    <w:basedOn w:val="Fuentedeprrafopredeter"/>
    <w:uiPriority w:val="99"/>
    <w:unhideWhenUsed/>
    <w:qFormat/>
    <w:rsid w:val="001342A7"/>
  </w:style>
  <w:style w:type="character" w:styleId="Hipervnculo">
    <w:name w:val="Hyperlink"/>
    <w:basedOn w:val="Fuentedeprrafopredeter"/>
    <w:unhideWhenUsed/>
    <w:rsid w:val="00DE4E34"/>
    <w:rPr>
      <w:color w:val="0000FF"/>
      <w:u w:val="single"/>
    </w:rPr>
  </w:style>
  <w:style w:type="character" w:customStyle="1" w:styleId="apple-converted-space">
    <w:name w:val="apple-converted-space"/>
    <w:basedOn w:val="Fuentedeprrafopredeter"/>
    <w:rsid w:val="00DE4E34"/>
  </w:style>
  <w:style w:type="paragraph" w:styleId="Textonotapie">
    <w:name w:val="footnote text"/>
    <w:aliases w:val="MI NOTA PIE DE PÁGINA (TEXTO),Footnote Text Char Char Char Char Char,Footnote Text Char Char Char Char,Footnote reference,FA Fu,texto de nota al pie,Footnote Text Char Char Char Char Char Char Char Char,texto de nota al"/>
    <w:basedOn w:val="Normal"/>
    <w:link w:val="TextonotapieCar"/>
    <w:uiPriority w:val="99"/>
    <w:unhideWhenUsed/>
    <w:qFormat/>
    <w:rsid w:val="009007BC"/>
    <w:pPr>
      <w:spacing w:after="0" w:line="240" w:lineRule="auto"/>
    </w:pPr>
    <w:rPr>
      <w:rFonts w:eastAsiaTheme="minorHAnsi"/>
      <w:sz w:val="20"/>
      <w:szCs w:val="20"/>
      <w:lang w:val="es-CO"/>
    </w:rPr>
  </w:style>
  <w:style w:type="character" w:customStyle="1" w:styleId="TextonotapieCar">
    <w:name w:val="Texto nota pie Car"/>
    <w:aliases w:val="MI NOTA PIE DE PÁGINA (TEXTO) Car,Footnote Text Char Char Char Char Char Car,Footnote Text Char Char Char Char Car,Footnote reference Car,FA Fu Car,texto de nota al pie Car,Footnote Text Char Char Char Char Char Char Char Char Car"/>
    <w:basedOn w:val="Fuentedeprrafopredeter"/>
    <w:link w:val="Textonotapie"/>
    <w:uiPriority w:val="99"/>
    <w:rsid w:val="009007BC"/>
    <w:rPr>
      <w:rFonts w:eastAsiaTheme="minorHAnsi"/>
      <w:sz w:val="20"/>
      <w:szCs w:val="20"/>
      <w:lang w:val="es-CO"/>
    </w:rPr>
  </w:style>
  <w:style w:type="character" w:styleId="Hipervnculovisitado">
    <w:name w:val="FollowedHyperlink"/>
    <w:basedOn w:val="Fuentedeprrafopredeter"/>
    <w:uiPriority w:val="99"/>
    <w:semiHidden/>
    <w:unhideWhenUsed/>
    <w:rsid w:val="00374AB8"/>
    <w:rPr>
      <w:color w:val="800080" w:themeColor="followedHyperlink"/>
      <w:u w:val="single"/>
    </w:rPr>
  </w:style>
  <w:style w:type="paragraph" w:customStyle="1" w:styleId="Default">
    <w:name w:val="Default"/>
    <w:rsid w:val="00311751"/>
    <w:pPr>
      <w:autoSpaceDE w:val="0"/>
      <w:autoSpaceDN w:val="0"/>
      <w:adjustRightInd w:val="0"/>
      <w:spacing w:after="0" w:line="240" w:lineRule="auto"/>
    </w:pPr>
    <w:rPr>
      <w:rFonts w:ascii="Arial" w:eastAsia="Arial Unicode MS" w:hAnsi="Arial" w:cs="Arial"/>
      <w:color w:val="000000"/>
      <w:sz w:val="24"/>
      <w:szCs w:val="24"/>
      <w:bdr w:val="nil"/>
      <w:lang w:val="es-CO" w:eastAsia="es-CO"/>
    </w:rPr>
  </w:style>
  <w:style w:type="character" w:customStyle="1" w:styleId="Cuadrculaclara-nfasis3Car">
    <w:name w:val="Cuadrícula clara - Énfasis 3 Car"/>
    <w:aliases w:val="Párrafo de lista Tachyon Car"/>
    <w:link w:val="Cuadrculaclara-nfasis3"/>
    <w:rsid w:val="00311751"/>
    <w:rPr>
      <w:rFonts w:ascii="Times New Roman" w:eastAsia="Arial Unicode MS" w:hAnsi="Times New Roman" w:cs="Times New Roman"/>
      <w:bdr w:val="nil"/>
    </w:rPr>
  </w:style>
  <w:style w:type="table" w:styleId="Cuadrculaclara-nfasis3">
    <w:name w:val="Light Grid Accent 3"/>
    <w:basedOn w:val="Tablanormal"/>
    <w:link w:val="Cuadrculaclara-nfasis3Car"/>
    <w:rsid w:val="00311751"/>
    <w:pPr>
      <w:spacing w:after="0" w:line="240" w:lineRule="auto"/>
    </w:pPr>
    <w:rPr>
      <w:rFonts w:ascii="Times New Roman" w:eastAsia="Arial Unicode MS" w:hAnsi="Times New Roman" w:cs="Times New Roman"/>
      <w:bdr w:val="ni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Refdenotaalfinal3">
    <w:name w:val="Ref. de nota al final3"/>
    <w:basedOn w:val="Normal"/>
    <w:next w:val="Normal"/>
    <w:rsid w:val="00A8297D"/>
    <w:pPr>
      <w:spacing w:after="0" w:line="240" w:lineRule="auto"/>
    </w:pPr>
    <w:rPr>
      <w:rFonts w:ascii="Times New Roman" w:eastAsia="Times New Roman" w:hAnsi="Times New Roman" w:cs="Times New Roman"/>
      <w:sz w:val="20"/>
      <w:szCs w:val="20"/>
      <w:lang w:val="x-none" w:eastAsia="es-ES"/>
    </w:rPr>
  </w:style>
  <w:style w:type="character" w:customStyle="1" w:styleId="btext">
    <w:name w:val="btext"/>
    <w:basedOn w:val="Fuentedeprrafopredeter"/>
    <w:rsid w:val="00A8297D"/>
  </w:style>
  <w:style w:type="paragraph" w:styleId="Textocomentario">
    <w:name w:val="annotation text"/>
    <w:basedOn w:val="Normal"/>
    <w:link w:val="TextocomentarioCar"/>
    <w:uiPriority w:val="99"/>
    <w:unhideWhenUsed/>
    <w:rsid w:val="00994E2E"/>
    <w:pPr>
      <w:spacing w:after="0" w:line="240" w:lineRule="auto"/>
    </w:pPr>
    <w:rPr>
      <w:sz w:val="24"/>
      <w:szCs w:val="24"/>
      <w:lang w:val="es-ES_tradnl" w:eastAsia="es-ES"/>
    </w:rPr>
  </w:style>
  <w:style w:type="character" w:customStyle="1" w:styleId="TextocomentarioCar">
    <w:name w:val="Texto comentario Car"/>
    <w:basedOn w:val="Fuentedeprrafopredeter"/>
    <w:link w:val="Textocomentario"/>
    <w:uiPriority w:val="99"/>
    <w:rsid w:val="00994E2E"/>
    <w:rPr>
      <w:sz w:val="24"/>
      <w:szCs w:val="24"/>
      <w:lang w:val="es-ES_tradnl" w:eastAsia="es-ES"/>
    </w:rPr>
  </w:style>
  <w:style w:type="character" w:customStyle="1" w:styleId="baj">
    <w:name w:val="b_aj"/>
    <w:basedOn w:val="Fuentedeprrafopredeter"/>
    <w:rsid w:val="00994E2E"/>
  </w:style>
  <w:style w:type="paragraph" w:customStyle="1" w:styleId="TableParagraph">
    <w:name w:val="Table Paragraph"/>
    <w:basedOn w:val="Normal"/>
    <w:uiPriority w:val="1"/>
    <w:qFormat/>
    <w:rsid w:val="00002753"/>
    <w:pPr>
      <w:widowControl w:val="0"/>
      <w:autoSpaceDE w:val="0"/>
      <w:autoSpaceDN w:val="0"/>
      <w:spacing w:after="0" w:line="240" w:lineRule="auto"/>
    </w:pPr>
    <w:rPr>
      <w:rFonts w:ascii="Tahoma" w:eastAsia="Tahoma" w:hAnsi="Tahoma" w:cs="Tahoma"/>
      <w:sz w:val="22"/>
      <w:szCs w:val="22"/>
    </w:rPr>
  </w:style>
  <w:style w:type="paragraph" w:styleId="Textoindependiente">
    <w:name w:val="Body Text"/>
    <w:basedOn w:val="Normal"/>
    <w:link w:val="TextoindependienteCar"/>
    <w:uiPriority w:val="1"/>
    <w:qFormat/>
    <w:rsid w:val="00661BA3"/>
    <w:pPr>
      <w:spacing w:after="0" w:line="240" w:lineRule="auto"/>
    </w:pPr>
    <w:rPr>
      <w:rFonts w:ascii="Book Antiqua" w:eastAsia="Book Antiqua" w:hAnsi="Book Antiqua" w:cs="Book Antiqua"/>
      <w:sz w:val="22"/>
      <w:szCs w:val="22"/>
      <w:lang w:eastAsia="es-ES" w:bidi="es-ES"/>
    </w:rPr>
  </w:style>
  <w:style w:type="character" w:customStyle="1" w:styleId="TextoindependienteCar">
    <w:name w:val="Texto independiente Car"/>
    <w:basedOn w:val="Fuentedeprrafopredeter"/>
    <w:link w:val="Textoindependiente"/>
    <w:uiPriority w:val="1"/>
    <w:rsid w:val="00661BA3"/>
    <w:rPr>
      <w:rFonts w:ascii="Book Antiqua" w:eastAsia="Book Antiqua" w:hAnsi="Book Antiqua" w:cs="Book Antiqua"/>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001">
      <w:bodyDiv w:val="1"/>
      <w:marLeft w:val="0"/>
      <w:marRight w:val="0"/>
      <w:marTop w:val="0"/>
      <w:marBottom w:val="0"/>
      <w:divBdr>
        <w:top w:val="none" w:sz="0" w:space="0" w:color="auto"/>
        <w:left w:val="none" w:sz="0" w:space="0" w:color="auto"/>
        <w:bottom w:val="none" w:sz="0" w:space="0" w:color="auto"/>
        <w:right w:val="none" w:sz="0" w:space="0" w:color="auto"/>
      </w:divBdr>
    </w:div>
    <w:div w:id="84082775">
      <w:bodyDiv w:val="1"/>
      <w:marLeft w:val="0"/>
      <w:marRight w:val="0"/>
      <w:marTop w:val="0"/>
      <w:marBottom w:val="0"/>
      <w:divBdr>
        <w:top w:val="none" w:sz="0" w:space="0" w:color="auto"/>
        <w:left w:val="none" w:sz="0" w:space="0" w:color="auto"/>
        <w:bottom w:val="none" w:sz="0" w:space="0" w:color="auto"/>
        <w:right w:val="none" w:sz="0" w:space="0" w:color="auto"/>
      </w:divBdr>
      <w:divsChild>
        <w:div w:id="1990548720">
          <w:marLeft w:val="0"/>
          <w:marRight w:val="0"/>
          <w:marTop w:val="0"/>
          <w:marBottom w:val="0"/>
          <w:divBdr>
            <w:top w:val="single" w:sz="6" w:space="3" w:color="808080"/>
            <w:left w:val="single" w:sz="6" w:space="15" w:color="808080"/>
            <w:bottom w:val="single" w:sz="6" w:space="8" w:color="808080"/>
            <w:right w:val="single" w:sz="6" w:space="15" w:color="808080"/>
          </w:divBdr>
          <w:divsChild>
            <w:div w:id="1438059804">
              <w:marLeft w:val="0"/>
              <w:marRight w:val="0"/>
              <w:marTop w:val="0"/>
              <w:marBottom w:val="0"/>
              <w:divBdr>
                <w:top w:val="none" w:sz="0" w:space="0" w:color="auto"/>
                <w:left w:val="none" w:sz="0" w:space="0" w:color="auto"/>
                <w:bottom w:val="none" w:sz="0" w:space="0" w:color="auto"/>
                <w:right w:val="none" w:sz="0" w:space="0" w:color="auto"/>
              </w:divBdr>
            </w:div>
          </w:divsChild>
        </w:div>
        <w:div w:id="369454637">
          <w:marLeft w:val="0"/>
          <w:marRight w:val="0"/>
          <w:marTop w:val="0"/>
          <w:marBottom w:val="0"/>
          <w:divBdr>
            <w:top w:val="none" w:sz="0" w:space="0" w:color="auto"/>
            <w:left w:val="none" w:sz="0" w:space="0" w:color="auto"/>
            <w:bottom w:val="none" w:sz="0" w:space="0" w:color="auto"/>
            <w:right w:val="none" w:sz="0" w:space="0" w:color="auto"/>
          </w:divBdr>
        </w:div>
        <w:div w:id="1576671894">
          <w:marLeft w:val="0"/>
          <w:marRight w:val="0"/>
          <w:marTop w:val="0"/>
          <w:marBottom w:val="0"/>
          <w:divBdr>
            <w:top w:val="none" w:sz="0" w:space="0" w:color="auto"/>
            <w:left w:val="none" w:sz="0" w:space="0" w:color="auto"/>
            <w:bottom w:val="none" w:sz="0" w:space="0" w:color="auto"/>
            <w:right w:val="none" w:sz="0" w:space="0" w:color="auto"/>
          </w:divBdr>
        </w:div>
        <w:div w:id="1536650760">
          <w:marLeft w:val="0"/>
          <w:marRight w:val="0"/>
          <w:marTop w:val="0"/>
          <w:marBottom w:val="0"/>
          <w:divBdr>
            <w:top w:val="none" w:sz="0" w:space="0" w:color="auto"/>
            <w:left w:val="none" w:sz="0" w:space="0" w:color="auto"/>
            <w:bottom w:val="none" w:sz="0" w:space="0" w:color="auto"/>
            <w:right w:val="none" w:sz="0" w:space="0" w:color="auto"/>
          </w:divBdr>
        </w:div>
        <w:div w:id="1923416264">
          <w:marLeft w:val="0"/>
          <w:marRight w:val="0"/>
          <w:marTop w:val="0"/>
          <w:marBottom w:val="0"/>
          <w:divBdr>
            <w:top w:val="none" w:sz="0" w:space="0" w:color="auto"/>
            <w:left w:val="none" w:sz="0" w:space="0" w:color="auto"/>
            <w:bottom w:val="none" w:sz="0" w:space="0" w:color="auto"/>
            <w:right w:val="none" w:sz="0" w:space="0" w:color="auto"/>
          </w:divBdr>
        </w:div>
        <w:div w:id="1886481114">
          <w:marLeft w:val="0"/>
          <w:marRight w:val="0"/>
          <w:marTop w:val="0"/>
          <w:marBottom w:val="0"/>
          <w:divBdr>
            <w:top w:val="none" w:sz="0" w:space="0" w:color="auto"/>
            <w:left w:val="none" w:sz="0" w:space="0" w:color="auto"/>
            <w:bottom w:val="none" w:sz="0" w:space="0" w:color="auto"/>
            <w:right w:val="none" w:sz="0" w:space="0" w:color="auto"/>
          </w:divBdr>
        </w:div>
      </w:divsChild>
    </w:div>
    <w:div w:id="92481021">
      <w:bodyDiv w:val="1"/>
      <w:marLeft w:val="0"/>
      <w:marRight w:val="0"/>
      <w:marTop w:val="0"/>
      <w:marBottom w:val="0"/>
      <w:divBdr>
        <w:top w:val="none" w:sz="0" w:space="0" w:color="auto"/>
        <w:left w:val="none" w:sz="0" w:space="0" w:color="auto"/>
        <w:bottom w:val="none" w:sz="0" w:space="0" w:color="auto"/>
        <w:right w:val="none" w:sz="0" w:space="0" w:color="auto"/>
      </w:divBdr>
    </w:div>
    <w:div w:id="180628365">
      <w:bodyDiv w:val="1"/>
      <w:marLeft w:val="0"/>
      <w:marRight w:val="0"/>
      <w:marTop w:val="0"/>
      <w:marBottom w:val="0"/>
      <w:divBdr>
        <w:top w:val="none" w:sz="0" w:space="0" w:color="auto"/>
        <w:left w:val="none" w:sz="0" w:space="0" w:color="auto"/>
        <w:bottom w:val="none" w:sz="0" w:space="0" w:color="auto"/>
        <w:right w:val="none" w:sz="0" w:space="0" w:color="auto"/>
      </w:divBdr>
      <w:divsChild>
        <w:div w:id="1776244589">
          <w:marLeft w:val="0"/>
          <w:marRight w:val="0"/>
          <w:marTop w:val="0"/>
          <w:marBottom w:val="0"/>
          <w:divBdr>
            <w:top w:val="none" w:sz="0" w:space="0" w:color="auto"/>
            <w:left w:val="none" w:sz="0" w:space="0" w:color="auto"/>
            <w:bottom w:val="none" w:sz="0" w:space="0" w:color="auto"/>
            <w:right w:val="none" w:sz="0" w:space="0" w:color="auto"/>
          </w:divBdr>
        </w:div>
      </w:divsChild>
    </w:div>
    <w:div w:id="334958048">
      <w:bodyDiv w:val="1"/>
      <w:marLeft w:val="0"/>
      <w:marRight w:val="0"/>
      <w:marTop w:val="0"/>
      <w:marBottom w:val="0"/>
      <w:divBdr>
        <w:top w:val="none" w:sz="0" w:space="0" w:color="auto"/>
        <w:left w:val="none" w:sz="0" w:space="0" w:color="auto"/>
        <w:bottom w:val="none" w:sz="0" w:space="0" w:color="auto"/>
        <w:right w:val="none" w:sz="0" w:space="0" w:color="auto"/>
      </w:divBdr>
      <w:divsChild>
        <w:div w:id="1948610605">
          <w:marLeft w:val="0"/>
          <w:marRight w:val="0"/>
          <w:marTop w:val="0"/>
          <w:marBottom w:val="0"/>
          <w:divBdr>
            <w:top w:val="none" w:sz="0" w:space="0" w:color="auto"/>
            <w:left w:val="none" w:sz="0" w:space="0" w:color="auto"/>
            <w:bottom w:val="none" w:sz="0" w:space="0" w:color="auto"/>
            <w:right w:val="none" w:sz="0" w:space="0" w:color="auto"/>
          </w:divBdr>
          <w:divsChild>
            <w:div w:id="27612129">
              <w:marLeft w:val="0"/>
              <w:marRight w:val="0"/>
              <w:marTop w:val="0"/>
              <w:marBottom w:val="0"/>
              <w:divBdr>
                <w:top w:val="none" w:sz="0" w:space="0" w:color="auto"/>
                <w:left w:val="none" w:sz="0" w:space="0" w:color="auto"/>
                <w:bottom w:val="none" w:sz="0" w:space="0" w:color="auto"/>
                <w:right w:val="none" w:sz="0" w:space="0" w:color="auto"/>
              </w:divBdr>
              <w:divsChild>
                <w:div w:id="1841236082">
                  <w:marLeft w:val="0"/>
                  <w:marRight w:val="0"/>
                  <w:marTop w:val="0"/>
                  <w:marBottom w:val="0"/>
                  <w:divBdr>
                    <w:top w:val="none" w:sz="0" w:space="0" w:color="auto"/>
                    <w:left w:val="none" w:sz="0" w:space="0" w:color="auto"/>
                    <w:bottom w:val="none" w:sz="0" w:space="0" w:color="auto"/>
                    <w:right w:val="none" w:sz="0" w:space="0" w:color="auto"/>
                  </w:divBdr>
                  <w:divsChild>
                    <w:div w:id="7160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9569">
      <w:bodyDiv w:val="1"/>
      <w:marLeft w:val="0"/>
      <w:marRight w:val="0"/>
      <w:marTop w:val="0"/>
      <w:marBottom w:val="0"/>
      <w:divBdr>
        <w:top w:val="none" w:sz="0" w:space="0" w:color="auto"/>
        <w:left w:val="none" w:sz="0" w:space="0" w:color="auto"/>
        <w:bottom w:val="none" w:sz="0" w:space="0" w:color="auto"/>
        <w:right w:val="none" w:sz="0" w:space="0" w:color="auto"/>
      </w:divBdr>
      <w:divsChild>
        <w:div w:id="932740249">
          <w:marLeft w:val="0"/>
          <w:marRight w:val="0"/>
          <w:marTop w:val="0"/>
          <w:marBottom w:val="0"/>
          <w:divBdr>
            <w:top w:val="none" w:sz="0" w:space="0" w:color="auto"/>
            <w:left w:val="none" w:sz="0" w:space="0" w:color="auto"/>
            <w:bottom w:val="none" w:sz="0" w:space="0" w:color="auto"/>
            <w:right w:val="none" w:sz="0" w:space="0" w:color="auto"/>
          </w:divBdr>
        </w:div>
      </w:divsChild>
    </w:div>
    <w:div w:id="737017914">
      <w:bodyDiv w:val="1"/>
      <w:marLeft w:val="0"/>
      <w:marRight w:val="0"/>
      <w:marTop w:val="0"/>
      <w:marBottom w:val="0"/>
      <w:divBdr>
        <w:top w:val="none" w:sz="0" w:space="0" w:color="auto"/>
        <w:left w:val="none" w:sz="0" w:space="0" w:color="auto"/>
        <w:bottom w:val="none" w:sz="0" w:space="0" w:color="auto"/>
        <w:right w:val="none" w:sz="0" w:space="0" w:color="auto"/>
      </w:divBdr>
      <w:divsChild>
        <w:div w:id="1207185582">
          <w:marLeft w:val="0"/>
          <w:marRight w:val="0"/>
          <w:marTop w:val="0"/>
          <w:marBottom w:val="0"/>
          <w:divBdr>
            <w:top w:val="none" w:sz="0" w:space="0" w:color="auto"/>
            <w:left w:val="none" w:sz="0" w:space="0" w:color="auto"/>
            <w:bottom w:val="none" w:sz="0" w:space="0" w:color="auto"/>
            <w:right w:val="none" w:sz="0" w:space="0" w:color="auto"/>
          </w:divBdr>
          <w:divsChild>
            <w:div w:id="2134203287">
              <w:marLeft w:val="0"/>
              <w:marRight w:val="0"/>
              <w:marTop w:val="0"/>
              <w:marBottom w:val="0"/>
              <w:divBdr>
                <w:top w:val="none" w:sz="0" w:space="0" w:color="auto"/>
                <w:left w:val="none" w:sz="0" w:space="0" w:color="auto"/>
                <w:bottom w:val="none" w:sz="0" w:space="0" w:color="auto"/>
                <w:right w:val="none" w:sz="0" w:space="0" w:color="auto"/>
              </w:divBdr>
              <w:divsChild>
                <w:div w:id="441920632">
                  <w:marLeft w:val="0"/>
                  <w:marRight w:val="0"/>
                  <w:marTop w:val="0"/>
                  <w:marBottom w:val="0"/>
                  <w:divBdr>
                    <w:top w:val="none" w:sz="0" w:space="0" w:color="auto"/>
                    <w:left w:val="none" w:sz="0" w:space="0" w:color="auto"/>
                    <w:bottom w:val="none" w:sz="0" w:space="0" w:color="auto"/>
                    <w:right w:val="none" w:sz="0" w:space="0" w:color="auto"/>
                  </w:divBdr>
                  <w:divsChild>
                    <w:div w:id="13836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7658">
      <w:bodyDiv w:val="1"/>
      <w:marLeft w:val="0"/>
      <w:marRight w:val="0"/>
      <w:marTop w:val="0"/>
      <w:marBottom w:val="0"/>
      <w:divBdr>
        <w:top w:val="none" w:sz="0" w:space="0" w:color="auto"/>
        <w:left w:val="none" w:sz="0" w:space="0" w:color="auto"/>
        <w:bottom w:val="none" w:sz="0" w:space="0" w:color="auto"/>
        <w:right w:val="none" w:sz="0" w:space="0" w:color="auto"/>
      </w:divBdr>
      <w:divsChild>
        <w:div w:id="2030445882">
          <w:marLeft w:val="0"/>
          <w:marRight w:val="0"/>
          <w:marTop w:val="0"/>
          <w:marBottom w:val="0"/>
          <w:divBdr>
            <w:top w:val="none" w:sz="0" w:space="0" w:color="auto"/>
            <w:left w:val="none" w:sz="0" w:space="0" w:color="auto"/>
            <w:bottom w:val="none" w:sz="0" w:space="0" w:color="auto"/>
            <w:right w:val="none" w:sz="0" w:space="0" w:color="auto"/>
          </w:divBdr>
          <w:divsChild>
            <w:div w:id="746878777">
              <w:marLeft w:val="0"/>
              <w:marRight w:val="0"/>
              <w:marTop w:val="0"/>
              <w:marBottom w:val="0"/>
              <w:divBdr>
                <w:top w:val="none" w:sz="0" w:space="0" w:color="auto"/>
                <w:left w:val="none" w:sz="0" w:space="0" w:color="auto"/>
                <w:bottom w:val="none" w:sz="0" w:space="0" w:color="auto"/>
                <w:right w:val="none" w:sz="0" w:space="0" w:color="auto"/>
              </w:divBdr>
              <w:divsChild>
                <w:div w:id="1753241274">
                  <w:marLeft w:val="0"/>
                  <w:marRight w:val="0"/>
                  <w:marTop w:val="0"/>
                  <w:marBottom w:val="0"/>
                  <w:divBdr>
                    <w:top w:val="none" w:sz="0" w:space="0" w:color="auto"/>
                    <w:left w:val="none" w:sz="0" w:space="0" w:color="auto"/>
                    <w:bottom w:val="none" w:sz="0" w:space="0" w:color="auto"/>
                    <w:right w:val="none" w:sz="0" w:space="0" w:color="auto"/>
                  </w:divBdr>
                  <w:divsChild>
                    <w:div w:id="4155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075057">
      <w:bodyDiv w:val="1"/>
      <w:marLeft w:val="0"/>
      <w:marRight w:val="0"/>
      <w:marTop w:val="0"/>
      <w:marBottom w:val="0"/>
      <w:divBdr>
        <w:top w:val="none" w:sz="0" w:space="0" w:color="auto"/>
        <w:left w:val="none" w:sz="0" w:space="0" w:color="auto"/>
        <w:bottom w:val="none" w:sz="0" w:space="0" w:color="auto"/>
        <w:right w:val="none" w:sz="0" w:space="0" w:color="auto"/>
      </w:divBdr>
      <w:divsChild>
        <w:div w:id="324670904">
          <w:marLeft w:val="0"/>
          <w:marRight w:val="0"/>
          <w:marTop w:val="0"/>
          <w:marBottom w:val="0"/>
          <w:divBdr>
            <w:top w:val="none" w:sz="0" w:space="0" w:color="auto"/>
            <w:left w:val="none" w:sz="0" w:space="0" w:color="auto"/>
            <w:bottom w:val="none" w:sz="0" w:space="0" w:color="auto"/>
            <w:right w:val="none" w:sz="0" w:space="0" w:color="auto"/>
          </w:divBdr>
          <w:divsChild>
            <w:div w:id="1333992706">
              <w:marLeft w:val="0"/>
              <w:marRight w:val="0"/>
              <w:marTop w:val="0"/>
              <w:marBottom w:val="0"/>
              <w:divBdr>
                <w:top w:val="none" w:sz="0" w:space="0" w:color="auto"/>
                <w:left w:val="none" w:sz="0" w:space="0" w:color="auto"/>
                <w:bottom w:val="none" w:sz="0" w:space="0" w:color="auto"/>
                <w:right w:val="none" w:sz="0" w:space="0" w:color="auto"/>
              </w:divBdr>
              <w:divsChild>
                <w:div w:id="50228257">
                  <w:marLeft w:val="0"/>
                  <w:marRight w:val="0"/>
                  <w:marTop w:val="0"/>
                  <w:marBottom w:val="0"/>
                  <w:divBdr>
                    <w:top w:val="none" w:sz="0" w:space="0" w:color="auto"/>
                    <w:left w:val="none" w:sz="0" w:space="0" w:color="auto"/>
                    <w:bottom w:val="none" w:sz="0" w:space="0" w:color="auto"/>
                    <w:right w:val="none" w:sz="0" w:space="0" w:color="auto"/>
                  </w:divBdr>
                </w:div>
              </w:divsChild>
            </w:div>
            <w:div w:id="1034617778">
              <w:marLeft w:val="0"/>
              <w:marRight w:val="0"/>
              <w:marTop w:val="0"/>
              <w:marBottom w:val="0"/>
              <w:divBdr>
                <w:top w:val="none" w:sz="0" w:space="0" w:color="auto"/>
                <w:left w:val="none" w:sz="0" w:space="0" w:color="auto"/>
                <w:bottom w:val="none" w:sz="0" w:space="0" w:color="auto"/>
                <w:right w:val="none" w:sz="0" w:space="0" w:color="auto"/>
              </w:divBdr>
              <w:divsChild>
                <w:div w:id="18570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3682">
      <w:bodyDiv w:val="1"/>
      <w:marLeft w:val="0"/>
      <w:marRight w:val="0"/>
      <w:marTop w:val="0"/>
      <w:marBottom w:val="0"/>
      <w:divBdr>
        <w:top w:val="none" w:sz="0" w:space="0" w:color="auto"/>
        <w:left w:val="none" w:sz="0" w:space="0" w:color="auto"/>
        <w:bottom w:val="none" w:sz="0" w:space="0" w:color="auto"/>
        <w:right w:val="none" w:sz="0" w:space="0" w:color="auto"/>
      </w:divBdr>
      <w:divsChild>
        <w:div w:id="1065836725">
          <w:marLeft w:val="0"/>
          <w:marRight w:val="0"/>
          <w:marTop w:val="0"/>
          <w:marBottom w:val="0"/>
          <w:divBdr>
            <w:top w:val="none" w:sz="0" w:space="0" w:color="auto"/>
            <w:left w:val="none" w:sz="0" w:space="0" w:color="auto"/>
            <w:bottom w:val="none" w:sz="0" w:space="0" w:color="auto"/>
            <w:right w:val="none" w:sz="0" w:space="0" w:color="auto"/>
          </w:divBdr>
          <w:divsChild>
            <w:div w:id="2010210362">
              <w:marLeft w:val="0"/>
              <w:marRight w:val="0"/>
              <w:marTop w:val="0"/>
              <w:marBottom w:val="0"/>
              <w:divBdr>
                <w:top w:val="none" w:sz="0" w:space="0" w:color="auto"/>
                <w:left w:val="none" w:sz="0" w:space="0" w:color="auto"/>
                <w:bottom w:val="none" w:sz="0" w:space="0" w:color="auto"/>
                <w:right w:val="none" w:sz="0" w:space="0" w:color="auto"/>
              </w:divBdr>
              <w:divsChild>
                <w:div w:id="896088538">
                  <w:marLeft w:val="0"/>
                  <w:marRight w:val="0"/>
                  <w:marTop w:val="0"/>
                  <w:marBottom w:val="0"/>
                  <w:divBdr>
                    <w:top w:val="none" w:sz="0" w:space="0" w:color="auto"/>
                    <w:left w:val="none" w:sz="0" w:space="0" w:color="auto"/>
                    <w:bottom w:val="none" w:sz="0" w:space="0" w:color="auto"/>
                    <w:right w:val="none" w:sz="0" w:space="0" w:color="auto"/>
                  </w:divBdr>
                  <w:divsChild>
                    <w:div w:id="2117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19195">
      <w:bodyDiv w:val="1"/>
      <w:marLeft w:val="0"/>
      <w:marRight w:val="0"/>
      <w:marTop w:val="0"/>
      <w:marBottom w:val="0"/>
      <w:divBdr>
        <w:top w:val="none" w:sz="0" w:space="0" w:color="auto"/>
        <w:left w:val="none" w:sz="0" w:space="0" w:color="auto"/>
        <w:bottom w:val="none" w:sz="0" w:space="0" w:color="auto"/>
        <w:right w:val="none" w:sz="0" w:space="0" w:color="auto"/>
      </w:divBdr>
      <w:divsChild>
        <w:div w:id="1974017981">
          <w:marLeft w:val="0"/>
          <w:marRight w:val="0"/>
          <w:marTop w:val="0"/>
          <w:marBottom w:val="0"/>
          <w:divBdr>
            <w:top w:val="none" w:sz="0" w:space="0" w:color="auto"/>
            <w:left w:val="none" w:sz="0" w:space="0" w:color="auto"/>
            <w:bottom w:val="none" w:sz="0" w:space="0" w:color="auto"/>
            <w:right w:val="none" w:sz="0" w:space="0" w:color="auto"/>
          </w:divBdr>
          <w:divsChild>
            <w:div w:id="87430882">
              <w:marLeft w:val="0"/>
              <w:marRight w:val="0"/>
              <w:marTop w:val="0"/>
              <w:marBottom w:val="0"/>
              <w:divBdr>
                <w:top w:val="none" w:sz="0" w:space="0" w:color="auto"/>
                <w:left w:val="none" w:sz="0" w:space="0" w:color="auto"/>
                <w:bottom w:val="none" w:sz="0" w:space="0" w:color="auto"/>
                <w:right w:val="none" w:sz="0" w:space="0" w:color="auto"/>
              </w:divBdr>
              <w:divsChild>
                <w:div w:id="653340115">
                  <w:marLeft w:val="0"/>
                  <w:marRight w:val="0"/>
                  <w:marTop w:val="0"/>
                  <w:marBottom w:val="0"/>
                  <w:divBdr>
                    <w:top w:val="none" w:sz="0" w:space="0" w:color="auto"/>
                    <w:left w:val="none" w:sz="0" w:space="0" w:color="auto"/>
                    <w:bottom w:val="none" w:sz="0" w:space="0" w:color="auto"/>
                    <w:right w:val="none" w:sz="0" w:space="0" w:color="auto"/>
                  </w:divBdr>
                  <w:divsChild>
                    <w:div w:id="2996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77904">
      <w:bodyDiv w:val="1"/>
      <w:marLeft w:val="0"/>
      <w:marRight w:val="0"/>
      <w:marTop w:val="0"/>
      <w:marBottom w:val="0"/>
      <w:divBdr>
        <w:top w:val="none" w:sz="0" w:space="0" w:color="auto"/>
        <w:left w:val="none" w:sz="0" w:space="0" w:color="auto"/>
        <w:bottom w:val="none" w:sz="0" w:space="0" w:color="auto"/>
        <w:right w:val="none" w:sz="0" w:space="0" w:color="auto"/>
      </w:divBdr>
      <w:divsChild>
        <w:div w:id="430509348">
          <w:marLeft w:val="0"/>
          <w:marRight w:val="0"/>
          <w:marTop w:val="0"/>
          <w:marBottom w:val="0"/>
          <w:divBdr>
            <w:top w:val="none" w:sz="0" w:space="0" w:color="auto"/>
            <w:left w:val="none" w:sz="0" w:space="0" w:color="auto"/>
            <w:bottom w:val="none" w:sz="0" w:space="0" w:color="auto"/>
            <w:right w:val="none" w:sz="0" w:space="0" w:color="auto"/>
          </w:divBdr>
          <w:divsChild>
            <w:div w:id="1084180906">
              <w:marLeft w:val="0"/>
              <w:marRight w:val="0"/>
              <w:marTop w:val="0"/>
              <w:marBottom w:val="0"/>
              <w:divBdr>
                <w:top w:val="none" w:sz="0" w:space="0" w:color="auto"/>
                <w:left w:val="none" w:sz="0" w:space="0" w:color="auto"/>
                <w:bottom w:val="none" w:sz="0" w:space="0" w:color="auto"/>
                <w:right w:val="none" w:sz="0" w:space="0" w:color="auto"/>
              </w:divBdr>
              <w:divsChild>
                <w:div w:id="2057390373">
                  <w:marLeft w:val="0"/>
                  <w:marRight w:val="0"/>
                  <w:marTop w:val="0"/>
                  <w:marBottom w:val="0"/>
                  <w:divBdr>
                    <w:top w:val="none" w:sz="0" w:space="0" w:color="auto"/>
                    <w:left w:val="none" w:sz="0" w:space="0" w:color="auto"/>
                    <w:bottom w:val="none" w:sz="0" w:space="0" w:color="auto"/>
                    <w:right w:val="none" w:sz="0" w:space="0" w:color="auto"/>
                  </w:divBdr>
                  <w:divsChild>
                    <w:div w:id="4232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4100">
      <w:bodyDiv w:val="1"/>
      <w:marLeft w:val="0"/>
      <w:marRight w:val="0"/>
      <w:marTop w:val="0"/>
      <w:marBottom w:val="0"/>
      <w:divBdr>
        <w:top w:val="none" w:sz="0" w:space="0" w:color="auto"/>
        <w:left w:val="none" w:sz="0" w:space="0" w:color="auto"/>
        <w:bottom w:val="none" w:sz="0" w:space="0" w:color="auto"/>
        <w:right w:val="none" w:sz="0" w:space="0" w:color="auto"/>
      </w:divBdr>
      <w:divsChild>
        <w:div w:id="1815640014">
          <w:marLeft w:val="0"/>
          <w:marRight w:val="0"/>
          <w:marTop w:val="0"/>
          <w:marBottom w:val="0"/>
          <w:divBdr>
            <w:top w:val="none" w:sz="0" w:space="0" w:color="auto"/>
            <w:left w:val="none" w:sz="0" w:space="0" w:color="auto"/>
            <w:bottom w:val="none" w:sz="0" w:space="0" w:color="auto"/>
            <w:right w:val="none" w:sz="0" w:space="0" w:color="auto"/>
          </w:divBdr>
        </w:div>
      </w:divsChild>
    </w:div>
    <w:div w:id="1099105099">
      <w:bodyDiv w:val="1"/>
      <w:marLeft w:val="0"/>
      <w:marRight w:val="0"/>
      <w:marTop w:val="0"/>
      <w:marBottom w:val="0"/>
      <w:divBdr>
        <w:top w:val="none" w:sz="0" w:space="0" w:color="auto"/>
        <w:left w:val="none" w:sz="0" w:space="0" w:color="auto"/>
        <w:bottom w:val="none" w:sz="0" w:space="0" w:color="auto"/>
        <w:right w:val="none" w:sz="0" w:space="0" w:color="auto"/>
      </w:divBdr>
      <w:divsChild>
        <w:div w:id="44834327">
          <w:marLeft w:val="0"/>
          <w:marRight w:val="0"/>
          <w:marTop w:val="0"/>
          <w:marBottom w:val="0"/>
          <w:divBdr>
            <w:top w:val="none" w:sz="0" w:space="0" w:color="auto"/>
            <w:left w:val="none" w:sz="0" w:space="0" w:color="auto"/>
            <w:bottom w:val="none" w:sz="0" w:space="0" w:color="auto"/>
            <w:right w:val="none" w:sz="0" w:space="0" w:color="auto"/>
          </w:divBdr>
          <w:divsChild>
            <w:div w:id="1991789967">
              <w:marLeft w:val="0"/>
              <w:marRight w:val="0"/>
              <w:marTop w:val="0"/>
              <w:marBottom w:val="0"/>
              <w:divBdr>
                <w:top w:val="none" w:sz="0" w:space="0" w:color="auto"/>
                <w:left w:val="none" w:sz="0" w:space="0" w:color="auto"/>
                <w:bottom w:val="none" w:sz="0" w:space="0" w:color="auto"/>
                <w:right w:val="none" w:sz="0" w:space="0" w:color="auto"/>
              </w:divBdr>
              <w:divsChild>
                <w:div w:id="769393484">
                  <w:marLeft w:val="0"/>
                  <w:marRight w:val="0"/>
                  <w:marTop w:val="0"/>
                  <w:marBottom w:val="0"/>
                  <w:divBdr>
                    <w:top w:val="none" w:sz="0" w:space="0" w:color="auto"/>
                    <w:left w:val="none" w:sz="0" w:space="0" w:color="auto"/>
                    <w:bottom w:val="none" w:sz="0" w:space="0" w:color="auto"/>
                    <w:right w:val="none" w:sz="0" w:space="0" w:color="auto"/>
                  </w:divBdr>
                  <w:divsChild>
                    <w:div w:id="21113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14387">
      <w:bodyDiv w:val="1"/>
      <w:marLeft w:val="0"/>
      <w:marRight w:val="0"/>
      <w:marTop w:val="0"/>
      <w:marBottom w:val="0"/>
      <w:divBdr>
        <w:top w:val="none" w:sz="0" w:space="0" w:color="auto"/>
        <w:left w:val="none" w:sz="0" w:space="0" w:color="auto"/>
        <w:bottom w:val="none" w:sz="0" w:space="0" w:color="auto"/>
        <w:right w:val="none" w:sz="0" w:space="0" w:color="auto"/>
      </w:divBdr>
      <w:divsChild>
        <w:div w:id="939294103">
          <w:marLeft w:val="0"/>
          <w:marRight w:val="0"/>
          <w:marTop w:val="0"/>
          <w:marBottom w:val="0"/>
          <w:divBdr>
            <w:top w:val="none" w:sz="0" w:space="0" w:color="auto"/>
            <w:left w:val="none" w:sz="0" w:space="0" w:color="auto"/>
            <w:bottom w:val="none" w:sz="0" w:space="0" w:color="auto"/>
            <w:right w:val="none" w:sz="0" w:space="0" w:color="auto"/>
          </w:divBdr>
        </w:div>
      </w:divsChild>
    </w:div>
    <w:div w:id="1557087158">
      <w:bodyDiv w:val="1"/>
      <w:marLeft w:val="0"/>
      <w:marRight w:val="0"/>
      <w:marTop w:val="0"/>
      <w:marBottom w:val="0"/>
      <w:divBdr>
        <w:top w:val="none" w:sz="0" w:space="0" w:color="auto"/>
        <w:left w:val="none" w:sz="0" w:space="0" w:color="auto"/>
        <w:bottom w:val="none" w:sz="0" w:space="0" w:color="auto"/>
        <w:right w:val="none" w:sz="0" w:space="0" w:color="auto"/>
      </w:divBdr>
    </w:div>
    <w:div w:id="1782602232">
      <w:bodyDiv w:val="1"/>
      <w:marLeft w:val="0"/>
      <w:marRight w:val="0"/>
      <w:marTop w:val="0"/>
      <w:marBottom w:val="0"/>
      <w:divBdr>
        <w:top w:val="none" w:sz="0" w:space="0" w:color="auto"/>
        <w:left w:val="none" w:sz="0" w:space="0" w:color="auto"/>
        <w:bottom w:val="none" w:sz="0" w:space="0" w:color="auto"/>
        <w:right w:val="none" w:sz="0" w:space="0" w:color="auto"/>
      </w:divBdr>
      <w:divsChild>
        <w:div w:id="759831997">
          <w:marLeft w:val="0"/>
          <w:marRight w:val="0"/>
          <w:marTop w:val="0"/>
          <w:marBottom w:val="0"/>
          <w:divBdr>
            <w:top w:val="none" w:sz="0" w:space="0" w:color="auto"/>
            <w:left w:val="none" w:sz="0" w:space="0" w:color="auto"/>
            <w:bottom w:val="none" w:sz="0" w:space="0" w:color="auto"/>
            <w:right w:val="none" w:sz="0" w:space="0" w:color="auto"/>
          </w:divBdr>
          <w:divsChild>
            <w:div w:id="1091664879">
              <w:marLeft w:val="0"/>
              <w:marRight w:val="0"/>
              <w:marTop w:val="0"/>
              <w:marBottom w:val="0"/>
              <w:divBdr>
                <w:top w:val="none" w:sz="0" w:space="0" w:color="auto"/>
                <w:left w:val="none" w:sz="0" w:space="0" w:color="auto"/>
                <w:bottom w:val="none" w:sz="0" w:space="0" w:color="auto"/>
                <w:right w:val="none" w:sz="0" w:space="0" w:color="auto"/>
              </w:divBdr>
              <w:divsChild>
                <w:div w:id="1770077253">
                  <w:marLeft w:val="0"/>
                  <w:marRight w:val="0"/>
                  <w:marTop w:val="0"/>
                  <w:marBottom w:val="0"/>
                  <w:divBdr>
                    <w:top w:val="none" w:sz="0" w:space="0" w:color="auto"/>
                    <w:left w:val="none" w:sz="0" w:space="0" w:color="auto"/>
                    <w:bottom w:val="none" w:sz="0" w:space="0" w:color="auto"/>
                    <w:right w:val="none" w:sz="0" w:space="0" w:color="auto"/>
                  </w:divBdr>
                  <w:divsChild>
                    <w:div w:id="7913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32856">
      <w:bodyDiv w:val="1"/>
      <w:marLeft w:val="0"/>
      <w:marRight w:val="0"/>
      <w:marTop w:val="0"/>
      <w:marBottom w:val="0"/>
      <w:divBdr>
        <w:top w:val="none" w:sz="0" w:space="0" w:color="auto"/>
        <w:left w:val="none" w:sz="0" w:space="0" w:color="auto"/>
        <w:bottom w:val="none" w:sz="0" w:space="0" w:color="auto"/>
        <w:right w:val="none" w:sz="0" w:space="0" w:color="auto"/>
      </w:divBdr>
      <w:divsChild>
        <w:div w:id="798649004">
          <w:marLeft w:val="0"/>
          <w:marRight w:val="0"/>
          <w:marTop w:val="0"/>
          <w:marBottom w:val="0"/>
          <w:divBdr>
            <w:top w:val="none" w:sz="0" w:space="0" w:color="auto"/>
            <w:left w:val="none" w:sz="0" w:space="0" w:color="auto"/>
            <w:bottom w:val="none" w:sz="0" w:space="0" w:color="auto"/>
            <w:right w:val="none" w:sz="0" w:space="0" w:color="auto"/>
          </w:divBdr>
        </w:div>
      </w:divsChild>
    </w:div>
    <w:div w:id="1918856008">
      <w:bodyDiv w:val="1"/>
      <w:marLeft w:val="0"/>
      <w:marRight w:val="0"/>
      <w:marTop w:val="0"/>
      <w:marBottom w:val="0"/>
      <w:divBdr>
        <w:top w:val="none" w:sz="0" w:space="0" w:color="auto"/>
        <w:left w:val="none" w:sz="0" w:space="0" w:color="auto"/>
        <w:bottom w:val="none" w:sz="0" w:space="0" w:color="auto"/>
        <w:right w:val="none" w:sz="0" w:space="0" w:color="auto"/>
      </w:divBdr>
      <w:divsChild>
        <w:div w:id="108858582">
          <w:marLeft w:val="0"/>
          <w:marRight w:val="0"/>
          <w:marTop w:val="0"/>
          <w:marBottom w:val="0"/>
          <w:divBdr>
            <w:top w:val="none" w:sz="0" w:space="0" w:color="auto"/>
            <w:left w:val="none" w:sz="0" w:space="0" w:color="auto"/>
            <w:bottom w:val="none" w:sz="0" w:space="0" w:color="auto"/>
            <w:right w:val="none" w:sz="0" w:space="0" w:color="auto"/>
          </w:divBdr>
        </w:div>
      </w:divsChild>
    </w:div>
    <w:div w:id="2012298174">
      <w:bodyDiv w:val="1"/>
      <w:marLeft w:val="0"/>
      <w:marRight w:val="0"/>
      <w:marTop w:val="0"/>
      <w:marBottom w:val="0"/>
      <w:divBdr>
        <w:top w:val="none" w:sz="0" w:space="0" w:color="auto"/>
        <w:left w:val="none" w:sz="0" w:space="0" w:color="auto"/>
        <w:bottom w:val="none" w:sz="0" w:space="0" w:color="auto"/>
        <w:right w:val="none" w:sz="0" w:space="0" w:color="auto"/>
      </w:divBdr>
      <w:divsChild>
        <w:div w:id="1105733942">
          <w:marLeft w:val="0"/>
          <w:marRight w:val="0"/>
          <w:marTop w:val="0"/>
          <w:marBottom w:val="0"/>
          <w:divBdr>
            <w:top w:val="none" w:sz="0" w:space="0" w:color="auto"/>
            <w:left w:val="none" w:sz="0" w:space="0" w:color="auto"/>
            <w:bottom w:val="none" w:sz="0" w:space="0" w:color="auto"/>
            <w:right w:val="none" w:sz="0" w:space="0" w:color="auto"/>
          </w:divBdr>
          <w:divsChild>
            <w:div w:id="94716904">
              <w:marLeft w:val="0"/>
              <w:marRight w:val="0"/>
              <w:marTop w:val="0"/>
              <w:marBottom w:val="0"/>
              <w:divBdr>
                <w:top w:val="none" w:sz="0" w:space="0" w:color="auto"/>
                <w:left w:val="none" w:sz="0" w:space="0" w:color="auto"/>
                <w:bottom w:val="none" w:sz="0" w:space="0" w:color="auto"/>
                <w:right w:val="none" w:sz="0" w:space="0" w:color="auto"/>
              </w:divBdr>
              <w:divsChild>
                <w:div w:id="14789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0730">
      <w:bodyDiv w:val="1"/>
      <w:marLeft w:val="0"/>
      <w:marRight w:val="0"/>
      <w:marTop w:val="0"/>
      <w:marBottom w:val="0"/>
      <w:divBdr>
        <w:top w:val="none" w:sz="0" w:space="0" w:color="auto"/>
        <w:left w:val="none" w:sz="0" w:space="0" w:color="auto"/>
        <w:bottom w:val="none" w:sz="0" w:space="0" w:color="auto"/>
        <w:right w:val="none" w:sz="0" w:space="0" w:color="auto"/>
      </w:divBdr>
      <w:divsChild>
        <w:div w:id="2121491509">
          <w:marLeft w:val="0"/>
          <w:marRight w:val="0"/>
          <w:marTop w:val="0"/>
          <w:marBottom w:val="0"/>
          <w:divBdr>
            <w:top w:val="none" w:sz="0" w:space="0" w:color="auto"/>
            <w:left w:val="none" w:sz="0" w:space="0" w:color="auto"/>
            <w:bottom w:val="none" w:sz="0" w:space="0" w:color="auto"/>
            <w:right w:val="none" w:sz="0" w:space="0" w:color="auto"/>
          </w:divBdr>
          <w:divsChild>
            <w:div w:id="2056197118">
              <w:marLeft w:val="0"/>
              <w:marRight w:val="0"/>
              <w:marTop w:val="0"/>
              <w:marBottom w:val="0"/>
              <w:divBdr>
                <w:top w:val="none" w:sz="0" w:space="0" w:color="auto"/>
                <w:left w:val="none" w:sz="0" w:space="0" w:color="auto"/>
                <w:bottom w:val="none" w:sz="0" w:space="0" w:color="auto"/>
                <w:right w:val="none" w:sz="0" w:space="0" w:color="auto"/>
              </w:divBdr>
              <w:divsChild>
                <w:div w:id="890962265">
                  <w:marLeft w:val="0"/>
                  <w:marRight w:val="0"/>
                  <w:marTop w:val="0"/>
                  <w:marBottom w:val="0"/>
                  <w:divBdr>
                    <w:top w:val="none" w:sz="0" w:space="0" w:color="auto"/>
                    <w:left w:val="none" w:sz="0" w:space="0" w:color="auto"/>
                    <w:bottom w:val="none" w:sz="0" w:space="0" w:color="auto"/>
                    <w:right w:val="none" w:sz="0" w:space="0" w:color="auto"/>
                  </w:divBdr>
                  <w:divsChild>
                    <w:div w:id="878668519">
                      <w:marLeft w:val="0"/>
                      <w:marRight w:val="0"/>
                      <w:marTop w:val="0"/>
                      <w:marBottom w:val="0"/>
                      <w:divBdr>
                        <w:top w:val="none" w:sz="0" w:space="0" w:color="auto"/>
                        <w:left w:val="none" w:sz="0" w:space="0" w:color="auto"/>
                        <w:bottom w:val="none" w:sz="0" w:space="0" w:color="auto"/>
                        <w:right w:val="none" w:sz="0" w:space="0" w:color="auto"/>
                      </w:divBdr>
                    </w:div>
                  </w:divsChild>
                </w:div>
                <w:div w:id="836192513">
                  <w:marLeft w:val="0"/>
                  <w:marRight w:val="0"/>
                  <w:marTop w:val="0"/>
                  <w:marBottom w:val="0"/>
                  <w:divBdr>
                    <w:top w:val="none" w:sz="0" w:space="0" w:color="auto"/>
                    <w:left w:val="none" w:sz="0" w:space="0" w:color="auto"/>
                    <w:bottom w:val="none" w:sz="0" w:space="0" w:color="auto"/>
                    <w:right w:val="none" w:sz="0" w:space="0" w:color="auto"/>
                  </w:divBdr>
                  <w:divsChild>
                    <w:div w:id="951671545">
                      <w:marLeft w:val="0"/>
                      <w:marRight w:val="0"/>
                      <w:marTop w:val="0"/>
                      <w:marBottom w:val="0"/>
                      <w:divBdr>
                        <w:top w:val="none" w:sz="0" w:space="0" w:color="auto"/>
                        <w:left w:val="none" w:sz="0" w:space="0" w:color="auto"/>
                        <w:bottom w:val="none" w:sz="0" w:space="0" w:color="auto"/>
                        <w:right w:val="none" w:sz="0" w:space="0" w:color="auto"/>
                      </w:divBdr>
                    </w:div>
                  </w:divsChild>
                </w:div>
                <w:div w:id="2131631346">
                  <w:marLeft w:val="0"/>
                  <w:marRight w:val="0"/>
                  <w:marTop w:val="0"/>
                  <w:marBottom w:val="0"/>
                  <w:divBdr>
                    <w:top w:val="none" w:sz="0" w:space="0" w:color="auto"/>
                    <w:left w:val="none" w:sz="0" w:space="0" w:color="auto"/>
                    <w:bottom w:val="none" w:sz="0" w:space="0" w:color="auto"/>
                    <w:right w:val="none" w:sz="0" w:space="0" w:color="auto"/>
                  </w:divBdr>
                  <w:divsChild>
                    <w:div w:id="1161694199">
                      <w:marLeft w:val="0"/>
                      <w:marRight w:val="0"/>
                      <w:marTop w:val="0"/>
                      <w:marBottom w:val="0"/>
                      <w:divBdr>
                        <w:top w:val="none" w:sz="0" w:space="0" w:color="auto"/>
                        <w:left w:val="none" w:sz="0" w:space="0" w:color="auto"/>
                        <w:bottom w:val="none" w:sz="0" w:space="0" w:color="auto"/>
                        <w:right w:val="none" w:sz="0" w:space="0" w:color="auto"/>
                      </w:divBdr>
                    </w:div>
                  </w:divsChild>
                </w:div>
                <w:div w:id="574239705">
                  <w:marLeft w:val="0"/>
                  <w:marRight w:val="0"/>
                  <w:marTop w:val="0"/>
                  <w:marBottom w:val="0"/>
                  <w:divBdr>
                    <w:top w:val="none" w:sz="0" w:space="0" w:color="auto"/>
                    <w:left w:val="none" w:sz="0" w:space="0" w:color="auto"/>
                    <w:bottom w:val="none" w:sz="0" w:space="0" w:color="auto"/>
                    <w:right w:val="none" w:sz="0" w:space="0" w:color="auto"/>
                  </w:divBdr>
                  <w:divsChild>
                    <w:div w:id="2106992613">
                      <w:marLeft w:val="0"/>
                      <w:marRight w:val="0"/>
                      <w:marTop w:val="0"/>
                      <w:marBottom w:val="0"/>
                      <w:divBdr>
                        <w:top w:val="none" w:sz="0" w:space="0" w:color="auto"/>
                        <w:left w:val="none" w:sz="0" w:space="0" w:color="auto"/>
                        <w:bottom w:val="none" w:sz="0" w:space="0" w:color="auto"/>
                        <w:right w:val="none" w:sz="0" w:space="0" w:color="auto"/>
                      </w:divBdr>
                    </w:div>
                  </w:divsChild>
                </w:div>
                <w:div w:id="181364041">
                  <w:marLeft w:val="0"/>
                  <w:marRight w:val="0"/>
                  <w:marTop w:val="0"/>
                  <w:marBottom w:val="0"/>
                  <w:divBdr>
                    <w:top w:val="none" w:sz="0" w:space="0" w:color="auto"/>
                    <w:left w:val="none" w:sz="0" w:space="0" w:color="auto"/>
                    <w:bottom w:val="none" w:sz="0" w:space="0" w:color="auto"/>
                    <w:right w:val="none" w:sz="0" w:space="0" w:color="auto"/>
                  </w:divBdr>
                  <w:divsChild>
                    <w:div w:id="650059601">
                      <w:marLeft w:val="0"/>
                      <w:marRight w:val="0"/>
                      <w:marTop w:val="0"/>
                      <w:marBottom w:val="0"/>
                      <w:divBdr>
                        <w:top w:val="none" w:sz="0" w:space="0" w:color="auto"/>
                        <w:left w:val="none" w:sz="0" w:space="0" w:color="auto"/>
                        <w:bottom w:val="none" w:sz="0" w:space="0" w:color="auto"/>
                        <w:right w:val="none" w:sz="0" w:space="0" w:color="auto"/>
                      </w:divBdr>
                    </w:div>
                  </w:divsChild>
                </w:div>
                <w:div w:id="1025788652">
                  <w:marLeft w:val="0"/>
                  <w:marRight w:val="0"/>
                  <w:marTop w:val="0"/>
                  <w:marBottom w:val="0"/>
                  <w:divBdr>
                    <w:top w:val="none" w:sz="0" w:space="0" w:color="auto"/>
                    <w:left w:val="none" w:sz="0" w:space="0" w:color="auto"/>
                    <w:bottom w:val="none" w:sz="0" w:space="0" w:color="auto"/>
                    <w:right w:val="none" w:sz="0" w:space="0" w:color="auto"/>
                  </w:divBdr>
                  <w:divsChild>
                    <w:div w:id="1424060759">
                      <w:marLeft w:val="0"/>
                      <w:marRight w:val="0"/>
                      <w:marTop w:val="0"/>
                      <w:marBottom w:val="0"/>
                      <w:divBdr>
                        <w:top w:val="none" w:sz="0" w:space="0" w:color="auto"/>
                        <w:left w:val="none" w:sz="0" w:space="0" w:color="auto"/>
                        <w:bottom w:val="none" w:sz="0" w:space="0" w:color="auto"/>
                        <w:right w:val="none" w:sz="0" w:space="0" w:color="auto"/>
                      </w:divBdr>
                    </w:div>
                  </w:divsChild>
                </w:div>
                <w:div w:id="615524104">
                  <w:marLeft w:val="0"/>
                  <w:marRight w:val="0"/>
                  <w:marTop w:val="0"/>
                  <w:marBottom w:val="0"/>
                  <w:divBdr>
                    <w:top w:val="none" w:sz="0" w:space="0" w:color="auto"/>
                    <w:left w:val="none" w:sz="0" w:space="0" w:color="auto"/>
                    <w:bottom w:val="none" w:sz="0" w:space="0" w:color="auto"/>
                    <w:right w:val="none" w:sz="0" w:space="0" w:color="auto"/>
                  </w:divBdr>
                  <w:divsChild>
                    <w:div w:id="1630211180">
                      <w:marLeft w:val="0"/>
                      <w:marRight w:val="0"/>
                      <w:marTop w:val="0"/>
                      <w:marBottom w:val="0"/>
                      <w:divBdr>
                        <w:top w:val="none" w:sz="0" w:space="0" w:color="auto"/>
                        <w:left w:val="none" w:sz="0" w:space="0" w:color="auto"/>
                        <w:bottom w:val="none" w:sz="0" w:space="0" w:color="auto"/>
                        <w:right w:val="none" w:sz="0" w:space="0" w:color="auto"/>
                      </w:divBdr>
                    </w:div>
                  </w:divsChild>
                </w:div>
                <w:div w:id="1182091699">
                  <w:marLeft w:val="0"/>
                  <w:marRight w:val="0"/>
                  <w:marTop w:val="0"/>
                  <w:marBottom w:val="0"/>
                  <w:divBdr>
                    <w:top w:val="none" w:sz="0" w:space="0" w:color="auto"/>
                    <w:left w:val="none" w:sz="0" w:space="0" w:color="auto"/>
                    <w:bottom w:val="none" w:sz="0" w:space="0" w:color="auto"/>
                    <w:right w:val="none" w:sz="0" w:space="0" w:color="auto"/>
                  </w:divBdr>
                  <w:divsChild>
                    <w:div w:id="1925147897">
                      <w:marLeft w:val="0"/>
                      <w:marRight w:val="0"/>
                      <w:marTop w:val="0"/>
                      <w:marBottom w:val="0"/>
                      <w:divBdr>
                        <w:top w:val="none" w:sz="0" w:space="0" w:color="auto"/>
                        <w:left w:val="none" w:sz="0" w:space="0" w:color="auto"/>
                        <w:bottom w:val="none" w:sz="0" w:space="0" w:color="auto"/>
                        <w:right w:val="none" w:sz="0" w:space="0" w:color="auto"/>
                      </w:divBdr>
                    </w:div>
                  </w:divsChild>
                </w:div>
                <w:div w:id="1936740421">
                  <w:marLeft w:val="0"/>
                  <w:marRight w:val="0"/>
                  <w:marTop w:val="0"/>
                  <w:marBottom w:val="0"/>
                  <w:divBdr>
                    <w:top w:val="none" w:sz="0" w:space="0" w:color="auto"/>
                    <w:left w:val="none" w:sz="0" w:space="0" w:color="auto"/>
                    <w:bottom w:val="none" w:sz="0" w:space="0" w:color="auto"/>
                    <w:right w:val="none" w:sz="0" w:space="0" w:color="auto"/>
                  </w:divBdr>
                  <w:divsChild>
                    <w:div w:id="1786657042">
                      <w:marLeft w:val="0"/>
                      <w:marRight w:val="0"/>
                      <w:marTop w:val="0"/>
                      <w:marBottom w:val="0"/>
                      <w:divBdr>
                        <w:top w:val="none" w:sz="0" w:space="0" w:color="auto"/>
                        <w:left w:val="none" w:sz="0" w:space="0" w:color="auto"/>
                        <w:bottom w:val="none" w:sz="0" w:space="0" w:color="auto"/>
                        <w:right w:val="none" w:sz="0" w:space="0" w:color="auto"/>
                      </w:divBdr>
                    </w:div>
                  </w:divsChild>
                </w:div>
                <w:div w:id="1348865180">
                  <w:marLeft w:val="0"/>
                  <w:marRight w:val="0"/>
                  <w:marTop w:val="0"/>
                  <w:marBottom w:val="0"/>
                  <w:divBdr>
                    <w:top w:val="none" w:sz="0" w:space="0" w:color="auto"/>
                    <w:left w:val="none" w:sz="0" w:space="0" w:color="auto"/>
                    <w:bottom w:val="none" w:sz="0" w:space="0" w:color="auto"/>
                    <w:right w:val="none" w:sz="0" w:space="0" w:color="auto"/>
                  </w:divBdr>
                  <w:divsChild>
                    <w:div w:id="1980304777">
                      <w:marLeft w:val="0"/>
                      <w:marRight w:val="0"/>
                      <w:marTop w:val="0"/>
                      <w:marBottom w:val="0"/>
                      <w:divBdr>
                        <w:top w:val="none" w:sz="0" w:space="0" w:color="auto"/>
                        <w:left w:val="none" w:sz="0" w:space="0" w:color="auto"/>
                        <w:bottom w:val="none" w:sz="0" w:space="0" w:color="auto"/>
                        <w:right w:val="none" w:sz="0" w:space="0" w:color="auto"/>
                      </w:divBdr>
                    </w:div>
                  </w:divsChild>
                </w:div>
                <w:div w:id="1664622498">
                  <w:marLeft w:val="0"/>
                  <w:marRight w:val="0"/>
                  <w:marTop w:val="0"/>
                  <w:marBottom w:val="0"/>
                  <w:divBdr>
                    <w:top w:val="none" w:sz="0" w:space="0" w:color="auto"/>
                    <w:left w:val="none" w:sz="0" w:space="0" w:color="auto"/>
                    <w:bottom w:val="none" w:sz="0" w:space="0" w:color="auto"/>
                    <w:right w:val="none" w:sz="0" w:space="0" w:color="auto"/>
                  </w:divBdr>
                  <w:divsChild>
                    <w:div w:id="1034579311">
                      <w:marLeft w:val="0"/>
                      <w:marRight w:val="0"/>
                      <w:marTop w:val="0"/>
                      <w:marBottom w:val="0"/>
                      <w:divBdr>
                        <w:top w:val="none" w:sz="0" w:space="0" w:color="auto"/>
                        <w:left w:val="none" w:sz="0" w:space="0" w:color="auto"/>
                        <w:bottom w:val="none" w:sz="0" w:space="0" w:color="auto"/>
                        <w:right w:val="none" w:sz="0" w:space="0" w:color="auto"/>
                      </w:divBdr>
                    </w:div>
                  </w:divsChild>
                </w:div>
                <w:div w:id="23286036">
                  <w:marLeft w:val="0"/>
                  <w:marRight w:val="0"/>
                  <w:marTop w:val="0"/>
                  <w:marBottom w:val="0"/>
                  <w:divBdr>
                    <w:top w:val="none" w:sz="0" w:space="0" w:color="auto"/>
                    <w:left w:val="none" w:sz="0" w:space="0" w:color="auto"/>
                    <w:bottom w:val="none" w:sz="0" w:space="0" w:color="auto"/>
                    <w:right w:val="none" w:sz="0" w:space="0" w:color="auto"/>
                  </w:divBdr>
                  <w:divsChild>
                    <w:div w:id="738288196">
                      <w:marLeft w:val="0"/>
                      <w:marRight w:val="0"/>
                      <w:marTop w:val="0"/>
                      <w:marBottom w:val="0"/>
                      <w:divBdr>
                        <w:top w:val="none" w:sz="0" w:space="0" w:color="auto"/>
                        <w:left w:val="none" w:sz="0" w:space="0" w:color="auto"/>
                        <w:bottom w:val="none" w:sz="0" w:space="0" w:color="auto"/>
                        <w:right w:val="none" w:sz="0" w:space="0" w:color="auto"/>
                      </w:divBdr>
                    </w:div>
                  </w:divsChild>
                </w:div>
                <w:div w:id="841702193">
                  <w:marLeft w:val="0"/>
                  <w:marRight w:val="0"/>
                  <w:marTop w:val="0"/>
                  <w:marBottom w:val="0"/>
                  <w:divBdr>
                    <w:top w:val="none" w:sz="0" w:space="0" w:color="auto"/>
                    <w:left w:val="none" w:sz="0" w:space="0" w:color="auto"/>
                    <w:bottom w:val="none" w:sz="0" w:space="0" w:color="auto"/>
                    <w:right w:val="none" w:sz="0" w:space="0" w:color="auto"/>
                  </w:divBdr>
                  <w:divsChild>
                    <w:div w:id="2251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72BA-A796-47C0-92DC-4FDB44BA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4218</Words>
  <Characters>23203</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Hasbleidy Suarez Sanchez</cp:lastModifiedBy>
  <cp:revision>2</cp:revision>
  <cp:lastPrinted>2022-06-08T13:30:00Z</cp:lastPrinted>
  <dcterms:created xsi:type="dcterms:W3CDTF">2022-06-09T19:51:00Z</dcterms:created>
  <dcterms:modified xsi:type="dcterms:W3CDTF">2022-06-09T19:51:00Z</dcterms:modified>
</cp:coreProperties>
</file>